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2A" w:rsidRDefault="00FF4196" w:rsidP="009D03C9">
      <w:pPr>
        <w:spacing w:before="100" w:beforeAutospacing="1" w:after="100" w:afterAutospacing="1"/>
        <w:rPr>
          <w:rFonts w:ascii="Palatino Linotype" w:hAnsi="Palatino Linotype"/>
          <w:b/>
          <w:color w:val="000000"/>
          <w:sz w:val="28"/>
        </w:rPr>
      </w:pPr>
      <w:r>
        <w:rPr>
          <w:rFonts w:ascii="Palatino Linotype" w:hAnsi="Palatino Linotype"/>
          <w:b/>
          <w:color w:val="000000"/>
          <w:sz w:val="28"/>
        </w:rPr>
        <w:t>7</w:t>
      </w:r>
      <w:r w:rsidR="00924DF6">
        <w:rPr>
          <w:rFonts w:ascii="Palatino Linotype" w:hAnsi="Palatino Linotype"/>
          <w:b/>
          <w:color w:val="000000"/>
          <w:sz w:val="28"/>
        </w:rPr>
        <w:t xml:space="preserve">.1 – </w:t>
      </w:r>
      <w:r w:rsidR="00892AD1">
        <w:rPr>
          <w:rFonts w:ascii="Palatino Linotype" w:hAnsi="Palatino Linotype"/>
          <w:b/>
          <w:color w:val="000000"/>
          <w:sz w:val="28"/>
        </w:rPr>
        <w:t>The Concepts o</w:t>
      </w:r>
      <w:bookmarkStart w:id="0" w:name="_GoBack"/>
      <w:bookmarkEnd w:id="0"/>
      <w:r w:rsidR="00892AD1">
        <w:rPr>
          <w:rFonts w:ascii="Palatino Linotype" w:hAnsi="Palatino Linotype"/>
          <w:b/>
          <w:color w:val="000000"/>
          <w:sz w:val="28"/>
        </w:rPr>
        <w:t>f Potential, Influence, and Outliers</w:t>
      </w:r>
    </w:p>
    <w:p w:rsidR="00892AD1" w:rsidRDefault="00CB7B13" w:rsidP="009D03C9">
      <w:pPr>
        <w:spacing w:before="100" w:beforeAutospacing="1" w:after="100" w:afterAutospacing="1"/>
        <w:rPr>
          <w:rFonts w:ascii="Palatino Linotype" w:hAnsi="Palatino Linotype"/>
          <w:color w:val="000000"/>
        </w:rPr>
      </w:pPr>
      <w:r>
        <w:rPr>
          <w:rFonts w:ascii="Palatino Linotype" w:hAnsi="Palatino Linotype"/>
          <w:color w:val="000000"/>
        </w:rPr>
        <w:t>In S</w:t>
      </w:r>
      <w:r w:rsidR="00CE2547">
        <w:rPr>
          <w:rFonts w:ascii="Palatino Linotype" w:hAnsi="Palatino Linotype"/>
          <w:color w:val="000000"/>
        </w:rPr>
        <w:t xml:space="preserve">ection 5 we learned how residual plots can be used to assumed mean and variance functions.  A related issue is the importance of each observation or case on estimation and other important aspects of the analysis.  In some data sets, the observed statistics </w:t>
      </w:r>
      <w:r w:rsidR="002A293D">
        <w:rPr>
          <w:rFonts w:ascii="Palatino Linotype" w:hAnsi="Palatino Linotype"/>
          <w:color w:val="000000"/>
        </w:rPr>
        <w:t xml:space="preserve">may change in important ways if a few (or possible one) case are deleted from the data.  Such cases are called </w:t>
      </w:r>
      <w:r w:rsidR="002A293D">
        <w:rPr>
          <w:rFonts w:ascii="Palatino Linotype" w:hAnsi="Palatino Linotype"/>
          <w:i/>
          <w:color w:val="000000"/>
        </w:rPr>
        <w:t>influential</w:t>
      </w:r>
      <w:r w:rsidR="00A25395">
        <w:rPr>
          <w:rFonts w:ascii="Palatino Linotype" w:hAnsi="Palatino Linotype"/>
          <w:i/>
          <w:color w:val="000000"/>
        </w:rPr>
        <w:t xml:space="preserve"> </w:t>
      </w:r>
      <w:r w:rsidR="00A25395">
        <w:rPr>
          <w:rFonts w:ascii="Palatino Linotype" w:hAnsi="Palatino Linotype"/>
          <w:color w:val="000000"/>
        </w:rPr>
        <w:t>and identifying cases that have undue influence on results is important</w:t>
      </w:r>
      <w:r w:rsidR="002A293D">
        <w:rPr>
          <w:rFonts w:ascii="Palatino Linotype" w:hAnsi="Palatino Linotype"/>
          <w:i/>
          <w:color w:val="000000"/>
        </w:rPr>
        <w:t xml:space="preserve">.  </w:t>
      </w:r>
      <w:r w:rsidR="002A293D">
        <w:rPr>
          <w:rFonts w:ascii="Palatino Linotype" w:hAnsi="Palatino Linotype"/>
          <w:color w:val="000000"/>
        </w:rPr>
        <w:t xml:space="preserve">Some cases </w:t>
      </w:r>
      <w:r w:rsidR="00A25395">
        <w:rPr>
          <w:rFonts w:ascii="Palatino Linotype" w:hAnsi="Palatino Linotype"/>
          <w:color w:val="000000"/>
        </w:rPr>
        <w:t xml:space="preserve">in our regression may not seem to correspond to the model fit to the bulk of the data.  Cases that don’t follow the same model as the rest of the data are called </w:t>
      </w:r>
      <w:r w:rsidR="00A25395">
        <w:rPr>
          <w:rFonts w:ascii="Palatino Linotype" w:hAnsi="Palatino Linotype"/>
          <w:i/>
          <w:color w:val="000000"/>
        </w:rPr>
        <w:t>outliers</w:t>
      </w:r>
      <w:r w:rsidR="00A25395">
        <w:rPr>
          <w:rFonts w:ascii="Palatino Linotype" w:hAnsi="Palatino Linotype"/>
          <w:color w:val="000000"/>
        </w:rPr>
        <w:t>, and identifying these cases may be useful.</w:t>
      </w:r>
    </w:p>
    <w:p w:rsidR="005332C1" w:rsidRDefault="005332C1" w:rsidP="009D03C9">
      <w:pPr>
        <w:spacing w:before="100" w:beforeAutospacing="1" w:after="100" w:afterAutospacing="1"/>
        <w:rPr>
          <w:rFonts w:ascii="Palatino Linotype" w:hAnsi="Palatino Linotype"/>
          <w:color w:val="000000"/>
        </w:rPr>
      </w:pPr>
      <w:r>
        <w:rPr>
          <w:rFonts w:ascii="Palatino Linotype" w:hAnsi="Palatino Linotype"/>
          <w:color w:val="000000"/>
        </w:rPr>
        <w:t>Beautifully hand drawn scatterplots go here:</w:t>
      </w:r>
    </w:p>
    <w:p w:rsidR="005332C1" w:rsidRDefault="005332C1">
      <w:pPr>
        <w:rPr>
          <w:rFonts w:ascii="Palatino Linotype" w:hAnsi="Palatino Linotype"/>
          <w:color w:val="000000"/>
        </w:rPr>
      </w:pPr>
      <w:r>
        <w:rPr>
          <w:rFonts w:ascii="Palatino Linotype" w:hAnsi="Palatino Linotype"/>
          <w:color w:val="000000"/>
        </w:rPr>
        <w:br w:type="page"/>
      </w:r>
    </w:p>
    <w:p w:rsidR="00A25395" w:rsidRPr="00A25395" w:rsidRDefault="005332C1" w:rsidP="009D03C9">
      <w:pPr>
        <w:spacing w:before="100" w:beforeAutospacing="1" w:after="100" w:afterAutospacing="1"/>
        <w:rPr>
          <w:rFonts w:ascii="Palatino Linotype" w:hAnsi="Palatino Linotype"/>
          <w:color w:val="000000"/>
        </w:rPr>
      </w:pPr>
      <w:r>
        <w:rPr>
          <w:rFonts w:ascii="Palatino Linotype" w:hAnsi="Palatino Linotype"/>
          <w:color w:val="000000"/>
        </w:rPr>
        <w:lastRenderedPageBreak/>
        <w:t>In the last section we saw the matrix formulation of OLS SLR and found that the parameter estimates are given by:</w:t>
      </w:r>
    </w:p>
    <w:p w:rsidR="005332C1" w:rsidRDefault="008758DC">
      <w:pPr>
        <w:spacing w:before="100" w:beforeAutospacing="1" w:after="100" w:afterAutospacing="1"/>
        <w:rPr>
          <w:rFonts w:ascii="Palatino Linotype" w:hAnsi="Palatino Linotype"/>
        </w:rPr>
      </w:pPr>
      <m:oMath>
        <m:acc>
          <m:accPr>
            <m:ctrlPr>
              <w:rPr>
                <w:rFonts w:ascii="Cambria Math" w:hAnsi="Cambria Math"/>
                <w:b/>
                <w:i/>
              </w:rPr>
            </m:ctrlPr>
          </m:accPr>
          <m:e>
            <m:r>
              <m:rPr>
                <m:sty m:val="bi"/>
              </m:rPr>
              <w:rPr>
                <w:rFonts w:ascii="Cambria Math" w:hAnsi="Cambria Math"/>
              </w:rPr>
              <m:t>β</m:t>
            </m:r>
          </m:e>
        </m:acc>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X</m:t>
                </m:r>
              </m:e>
            </m:d>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Y</m:t>
        </m:r>
      </m:oMath>
      <w:r w:rsidR="005332C1" w:rsidRPr="00071B79">
        <w:rPr>
          <w:rFonts w:ascii="Palatino Linotype" w:hAnsi="Palatino Linotype"/>
          <w:b/>
        </w:rPr>
        <w:t xml:space="preserve">     </w:t>
      </w:r>
      <w:r w:rsidR="00380745">
        <w:rPr>
          <w:rFonts w:ascii="Palatino Linotype" w:hAnsi="Palatino Linotype"/>
          <w:b/>
        </w:rPr>
        <w:br/>
      </w:r>
      <w:r w:rsidR="00380745">
        <w:rPr>
          <w:rFonts w:ascii="Palatino Linotype" w:hAnsi="Palatino Linotype"/>
          <w:b/>
        </w:rPr>
        <w:br/>
      </w:r>
      <w:r w:rsidR="005332C1">
        <w:rPr>
          <w:rFonts w:ascii="Palatino Linotype" w:hAnsi="Palatino Linotype"/>
        </w:rPr>
        <w:t>The</w:t>
      </w:r>
      <w:r w:rsidR="001A7DD6" w:rsidRPr="001A7DD6">
        <w:rPr>
          <w:rFonts w:ascii="Palatino Linotype" w:hAnsi="Palatino Linotype"/>
        </w:rPr>
        <w:t xml:space="preserve"> </w:t>
      </w:r>
      <w:r w:rsidR="001A7DD6" w:rsidRPr="001A7DD6">
        <w:rPr>
          <w:rFonts w:ascii="Palatino Linotype" w:hAnsi="Palatino Linotype"/>
          <w:b/>
        </w:rPr>
        <w:t>fitted values</w:t>
      </w:r>
      <w:r w:rsidR="001A7DD6" w:rsidRPr="001A7DD6">
        <w:rPr>
          <w:rFonts w:ascii="Palatino Linotype" w:hAnsi="Palatino Linotype"/>
        </w:rPr>
        <w:t xml:space="preserve"> </w:t>
      </w:r>
      <m:oMath>
        <m:r>
          <m:rPr>
            <m:sty m:val="bi"/>
          </m:rPr>
          <w:rPr>
            <w:rFonts w:ascii="Cambria Math" w:hAnsi="Cambria Math"/>
          </w:rPr>
          <m:t>(</m:t>
        </m:r>
        <m:acc>
          <m:accPr>
            <m:ctrlPr>
              <w:rPr>
                <w:rFonts w:ascii="Cambria Math" w:hAnsi="Cambria Math"/>
                <w:b/>
                <w:i/>
              </w:rPr>
            </m:ctrlPr>
          </m:accPr>
          <m:e>
            <m:r>
              <m:rPr>
                <m:sty m:val="bi"/>
              </m:rPr>
              <w:rPr>
                <w:rFonts w:ascii="Cambria Math" w:hAnsi="Cambria Math"/>
              </w:rPr>
              <m:t>Y</m:t>
            </m:r>
          </m:e>
        </m:acc>
        <m:r>
          <m:rPr>
            <m:sty m:val="bi"/>
          </m:rPr>
          <w:rPr>
            <w:rFonts w:ascii="Cambria Math" w:hAnsi="Cambria Math"/>
          </w:rPr>
          <m:t>)</m:t>
        </m:r>
      </m:oMath>
      <w:r w:rsidR="001A7DD6">
        <w:rPr>
          <w:rFonts w:ascii="Palatino Linotype" w:hAnsi="Palatino Linotype"/>
        </w:rPr>
        <w:t xml:space="preserve"> </w:t>
      </w:r>
      <w:r w:rsidR="001A7DD6" w:rsidRPr="001A7DD6">
        <w:rPr>
          <w:rFonts w:ascii="Palatino Linotype" w:hAnsi="Palatino Linotype"/>
        </w:rPr>
        <w:t>are given by</w:t>
      </w:r>
      <w:r w:rsidR="005332C1">
        <w:rPr>
          <w:rFonts w:ascii="Palatino Linotype" w:hAnsi="Palatino Linotype"/>
        </w:rPr>
        <w:t xml:space="preserve"> multiplying the Hat Matrix (</w:t>
      </w:r>
      <m:oMath>
        <m:r>
          <m:rPr>
            <m:sty m:val="bi"/>
          </m:rPr>
          <w:rPr>
            <w:rFonts w:ascii="Cambria Math" w:hAnsi="Cambria Math"/>
          </w:rPr>
          <m:t>H</m:t>
        </m:r>
      </m:oMath>
      <w:r w:rsidR="005332C1">
        <w:rPr>
          <w:rFonts w:ascii="Palatino Linotype" w:hAnsi="Palatino Linotype"/>
        </w:rPr>
        <w:t>) times the response vector (</w:t>
      </w:r>
      <m:oMath>
        <m:r>
          <m:rPr>
            <m:sty m:val="bi"/>
          </m:rPr>
          <w:rPr>
            <w:rFonts w:ascii="Cambria Math" w:hAnsi="Cambria Math"/>
          </w:rPr>
          <m:t>Y</m:t>
        </m:r>
      </m:oMath>
      <w:r w:rsidR="005332C1">
        <w:rPr>
          <w:rFonts w:ascii="Palatino Linotype" w:hAnsi="Palatino Linotype"/>
        </w:rPr>
        <w:t>).</w:t>
      </w:r>
    </w:p>
    <w:p w:rsidR="001A7DD6" w:rsidRPr="00071B79" w:rsidRDefault="008758DC">
      <w:pPr>
        <w:spacing w:before="100" w:beforeAutospacing="1" w:after="100" w:afterAutospacing="1"/>
        <w:rPr>
          <w:rFonts w:ascii="Palatino Linotype" w:hAnsi="Palatino Linotype"/>
          <w:sz w:val="22"/>
        </w:rPr>
      </w:pPr>
      <m:oMathPara>
        <m:oMathParaPr>
          <m:jc m:val="left"/>
        </m:oMathParaPr>
        <m:oMath>
          <m:acc>
            <m:accPr>
              <m:ctrlPr>
                <w:rPr>
                  <w:rFonts w:ascii="Cambria Math" w:hAnsi="Cambria Math"/>
                  <w:b/>
                  <w:i/>
                </w:rPr>
              </m:ctrlPr>
            </m:accPr>
            <m:e>
              <m:r>
                <m:rPr>
                  <m:sty m:val="bi"/>
                </m:rPr>
                <w:rPr>
                  <w:rFonts w:ascii="Cambria Math" w:hAnsi="Cambria Math"/>
                </w:rPr>
                <m:t>Y</m:t>
              </m:r>
            </m:e>
          </m:acc>
          <m:r>
            <m:rPr>
              <m:sty m:val="bi"/>
            </m:rPr>
            <w:rPr>
              <w:rFonts w:ascii="Cambria Math" w:hAnsi="Cambria Math"/>
            </w:rPr>
            <m:t>=X</m:t>
          </m:r>
          <m:acc>
            <m:accPr>
              <m:ctrlPr>
                <w:rPr>
                  <w:rFonts w:ascii="Cambria Math" w:hAnsi="Cambria Math"/>
                  <w:b/>
                  <w:i/>
                </w:rPr>
              </m:ctrlPr>
            </m:accPr>
            <m:e>
              <m:r>
                <m:rPr>
                  <m:sty m:val="bi"/>
                </m:rPr>
                <w:rPr>
                  <w:rFonts w:ascii="Cambria Math" w:hAnsi="Cambria Math"/>
                </w:rPr>
                <m:t>β</m:t>
              </m:r>
            </m:e>
          </m:acc>
          <m:r>
            <m:rPr>
              <m:sty m:val="bi"/>
            </m:rPr>
            <w:rPr>
              <w:rFonts w:ascii="Cambria Math" w:hAnsi="Cambria Math"/>
            </w:rPr>
            <m:t>=X</m:t>
          </m:r>
          <m:sSup>
            <m:sSupPr>
              <m:ctrlPr>
                <w:rPr>
                  <w:rFonts w:ascii="Cambria Math" w:hAnsi="Cambria Math"/>
                  <w:b/>
                  <w:i/>
                </w:rPr>
              </m:ctrlPr>
            </m:sSupPr>
            <m:e>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X</m:t>
                  </m:r>
                </m:e>
              </m:d>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 xml:space="preserve">Y=HY →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n</m:t>
              </m:r>
            </m:sup>
            <m:e>
              <m:sSub>
                <m:sSubPr>
                  <m:ctrlPr>
                    <w:rPr>
                      <w:rFonts w:ascii="Cambria Math" w:hAnsi="Cambria Math"/>
                      <w:i/>
                    </w:rPr>
                  </m:ctrlPr>
                </m:sSubPr>
                <m:e>
                  <m:r>
                    <w:rPr>
                      <w:rFonts w:ascii="Cambria Math" w:hAnsi="Cambria Math"/>
                    </w:rPr>
                    <m:t>h</m:t>
                  </m:r>
                </m:e>
                <m:sub>
                  <m:r>
                    <w:rPr>
                      <w:rFonts w:ascii="Cambria Math" w:hAnsi="Cambria Math"/>
                    </w:rPr>
                    <m:t>ij</m:t>
                  </m:r>
                </m:sub>
              </m:sSub>
              <m:sSub>
                <m:sSubPr>
                  <m:ctrlPr>
                    <w:rPr>
                      <w:rFonts w:ascii="Cambria Math" w:hAnsi="Cambria Math"/>
                      <w:i/>
                    </w:rPr>
                  </m:ctrlPr>
                </m:sSubPr>
                <m:e>
                  <m:r>
                    <w:rPr>
                      <w:rFonts w:ascii="Cambria Math" w:hAnsi="Cambria Math"/>
                    </w:rPr>
                    <m:t>y</m:t>
                  </m:r>
                </m:e>
                <m:sub>
                  <m:r>
                    <w:rPr>
                      <w:rFonts w:ascii="Cambria Math" w:hAnsi="Cambria Math"/>
                    </w:rPr>
                    <m:t>j</m:t>
                  </m:r>
                </m:sub>
              </m:sSub>
            </m:e>
          </m:nary>
        </m:oMath>
      </m:oMathPara>
    </w:p>
    <w:p w:rsidR="001A7DD6" w:rsidRPr="00380745" w:rsidRDefault="001A7DD6">
      <w:pPr>
        <w:spacing w:before="100" w:beforeAutospacing="1" w:after="100" w:afterAutospacing="1"/>
        <w:rPr>
          <w:rFonts w:ascii="Palatino Linotype" w:hAnsi="Palatino Linotype"/>
        </w:rPr>
      </w:pPr>
      <w:r>
        <w:rPr>
          <w:rFonts w:ascii="Palatino Linotype" w:hAnsi="Palatino Linotype"/>
        </w:rPr>
        <w:t xml:space="preserve">The </w:t>
      </w:r>
      <w:r>
        <w:rPr>
          <w:rFonts w:ascii="Palatino Linotype" w:hAnsi="Palatino Linotype"/>
          <w:b/>
        </w:rPr>
        <w:t xml:space="preserve">residuals </w:t>
      </w:r>
      <m:oMath>
        <m:r>
          <m:rPr>
            <m:sty m:val="bi"/>
          </m:rPr>
          <w:rPr>
            <w:rFonts w:ascii="Cambria Math" w:hAnsi="Cambria Math"/>
          </w:rPr>
          <m:t>(</m:t>
        </m:r>
        <m:acc>
          <m:accPr>
            <m:ctrlPr>
              <w:rPr>
                <w:rFonts w:ascii="Cambria Math" w:hAnsi="Cambria Math"/>
                <w:b/>
                <w:i/>
              </w:rPr>
            </m:ctrlPr>
          </m:accPr>
          <m:e>
            <m:r>
              <m:rPr>
                <m:sty m:val="bi"/>
              </m:rPr>
              <w:rPr>
                <w:rFonts w:ascii="Cambria Math" w:hAnsi="Cambria Math"/>
              </w:rPr>
              <m:t>e</m:t>
            </m:r>
          </m:e>
        </m:acc>
        <m:r>
          <m:rPr>
            <m:sty m:val="bi"/>
          </m:rPr>
          <w:rPr>
            <w:rFonts w:ascii="Cambria Math" w:hAnsi="Cambria Math"/>
          </w:rPr>
          <m:t>)</m:t>
        </m:r>
      </m:oMath>
      <w:r>
        <w:rPr>
          <w:rFonts w:ascii="Palatino Linotype" w:hAnsi="Palatino Linotype"/>
          <w:b/>
        </w:rPr>
        <w:t xml:space="preserve"> </w:t>
      </w:r>
      <w:r>
        <w:rPr>
          <w:rFonts w:ascii="Palatino Linotype" w:hAnsi="Palatino Linotype"/>
        </w:rPr>
        <w:t>are given by</w:t>
      </w:r>
      <w:r w:rsidR="00380745">
        <w:rPr>
          <w:rFonts w:ascii="Palatino Linotype" w:hAnsi="Palatino Linotype"/>
        </w:rPr>
        <w:t xml:space="preserve">  </w:t>
      </w:r>
      <m:oMath>
        <m:acc>
          <m:accPr>
            <m:ctrlPr>
              <w:rPr>
                <w:rFonts w:ascii="Cambria Math" w:hAnsi="Cambria Math"/>
                <w:b/>
                <w:i/>
              </w:rPr>
            </m:ctrlPr>
          </m:accPr>
          <m:e>
            <m:r>
              <m:rPr>
                <m:sty m:val="bi"/>
              </m:rPr>
              <w:rPr>
                <w:rFonts w:ascii="Cambria Math" w:hAnsi="Cambria Math"/>
              </w:rPr>
              <m:t>e</m:t>
            </m:r>
          </m:e>
        </m:acc>
        <m:r>
          <m:rPr>
            <m:sty m:val="bi"/>
          </m:rPr>
          <w:rPr>
            <w:rFonts w:ascii="Cambria Math" w:hAnsi="Cambria Math"/>
          </w:rPr>
          <m:t>=</m:t>
        </m:r>
        <m:d>
          <m:dPr>
            <m:ctrlPr>
              <w:rPr>
                <w:rFonts w:ascii="Cambria Math" w:hAnsi="Cambria Math"/>
                <w:b/>
                <w:i/>
              </w:rPr>
            </m:ctrlPr>
          </m:dPr>
          <m:e>
            <m:r>
              <m:rPr>
                <m:sty m:val="bi"/>
              </m:rPr>
              <w:rPr>
                <w:rFonts w:ascii="Cambria Math" w:hAnsi="Cambria Math"/>
              </w:rPr>
              <m:t>Y-</m:t>
            </m:r>
            <m:acc>
              <m:accPr>
                <m:ctrlPr>
                  <w:rPr>
                    <w:rFonts w:ascii="Cambria Math" w:hAnsi="Cambria Math"/>
                    <w:b/>
                    <w:i/>
                  </w:rPr>
                </m:ctrlPr>
              </m:accPr>
              <m:e>
                <m:r>
                  <m:rPr>
                    <m:sty m:val="bi"/>
                  </m:rPr>
                  <w:rPr>
                    <w:rFonts w:ascii="Cambria Math" w:hAnsi="Cambria Math"/>
                  </w:rPr>
                  <m:t>Y</m:t>
                </m:r>
              </m:e>
            </m:acc>
          </m:e>
        </m:d>
        <m:r>
          <m:rPr>
            <m:sty m:val="bi"/>
          </m:rPr>
          <w:rPr>
            <w:rFonts w:ascii="Cambria Math" w:hAnsi="Cambria Math"/>
          </w:rPr>
          <m:t>=</m:t>
        </m:r>
        <m:d>
          <m:dPr>
            <m:ctrlPr>
              <w:rPr>
                <w:rFonts w:ascii="Cambria Math" w:hAnsi="Cambria Math"/>
                <w:b/>
                <w:i/>
              </w:rPr>
            </m:ctrlPr>
          </m:dPr>
          <m:e>
            <m:r>
              <m:rPr>
                <m:sty m:val="bi"/>
              </m:rPr>
              <w:rPr>
                <w:rFonts w:ascii="Cambria Math" w:hAnsi="Cambria Math"/>
              </w:rPr>
              <m:t>Y-HY</m:t>
            </m:r>
          </m:e>
        </m:d>
        <m:r>
          <m:rPr>
            <m:sty m:val="bi"/>
          </m:rPr>
          <w:rPr>
            <w:rFonts w:ascii="Cambria Math" w:hAnsi="Cambria Math"/>
          </w:rPr>
          <m:t>=</m:t>
        </m:r>
        <m:d>
          <m:dPr>
            <m:ctrlPr>
              <w:rPr>
                <w:rFonts w:ascii="Cambria Math" w:hAnsi="Cambria Math"/>
                <w:b/>
                <w:i/>
              </w:rPr>
            </m:ctrlPr>
          </m:dPr>
          <m:e>
            <m:r>
              <m:rPr>
                <m:sty m:val="bi"/>
              </m:rPr>
              <w:rPr>
                <w:rFonts w:ascii="Cambria Math" w:hAnsi="Cambria Math"/>
              </w:rPr>
              <m:t>I-H</m:t>
            </m:r>
          </m:e>
        </m:d>
        <m:r>
          <m:rPr>
            <m:sty m:val="bi"/>
          </m:rPr>
          <w:rPr>
            <w:rFonts w:ascii="Cambria Math" w:hAnsi="Cambria Math"/>
          </w:rPr>
          <m:t>Y</m:t>
        </m:r>
      </m:oMath>
      <w:r w:rsidR="005332C1" w:rsidRPr="00071B79">
        <w:rPr>
          <w:rFonts w:ascii="Palatino Linotype" w:hAnsi="Palatino Linotype"/>
        </w:rPr>
        <w:t>.</w:t>
      </w:r>
    </w:p>
    <w:p w:rsidR="005332C1" w:rsidRDefault="00380745">
      <w:pPr>
        <w:spacing w:before="100" w:beforeAutospacing="1" w:after="100" w:afterAutospacing="1"/>
        <w:rPr>
          <w:rFonts w:ascii="Palatino Linotype" w:hAnsi="Palatino Linotype"/>
        </w:rPr>
      </w:pPr>
      <w:r w:rsidRPr="00380745">
        <w:rPr>
          <w:rFonts w:ascii="Palatino Linotype" w:hAnsi="Palatino Linotype"/>
          <w:b/>
          <w:sz w:val="28"/>
        </w:rPr>
        <w:t xml:space="preserve">7.2 - Leverage or Potential – </w:t>
      </w:r>
      <w:r w:rsidRPr="00380745">
        <w:rPr>
          <w:rFonts w:ascii="Palatino Linotype" w:hAnsi="Palatino Linotype"/>
          <w:i/>
          <w:sz w:val="22"/>
        </w:rPr>
        <w:t>Case diagnostic measuring the potential for influence.</w:t>
      </w:r>
      <w:r>
        <w:rPr>
          <w:rFonts w:ascii="Palatino Linotype" w:hAnsi="Palatino Linotype"/>
          <w:i/>
          <w:sz w:val="22"/>
        </w:rPr>
        <w:br/>
      </w:r>
      <w:r w:rsidRPr="00380745">
        <w:rPr>
          <w:rFonts w:ascii="Palatino Linotype" w:hAnsi="Palatino Linotype"/>
          <w:sz w:val="20"/>
        </w:rPr>
        <w:br/>
      </w:r>
      <w:r w:rsidR="005332C1">
        <w:rPr>
          <w:rFonts w:ascii="Palatino Linotype" w:hAnsi="Palatino Linotype"/>
        </w:rPr>
        <w:t xml:space="preserve">One can show that </w:t>
      </w:r>
      <w:r>
        <w:rPr>
          <w:rFonts w:ascii="Palatino Linotype" w:hAnsi="Palatino Linotype"/>
        </w:rPr>
        <w:t>the matrix results above imply that</w:t>
      </w:r>
      <w:r w:rsidR="005332C1">
        <w:rPr>
          <w:rFonts w:ascii="Palatino Linotype" w:hAnsi="Palatino Linotype"/>
        </w:rPr>
        <w:t xml:space="preserve"> the following import</w:t>
      </w:r>
      <w:r>
        <w:rPr>
          <w:rFonts w:ascii="Palatino Linotype" w:hAnsi="Palatino Linotype"/>
        </w:rPr>
        <w:t>ant result for case diagnostics.</w:t>
      </w:r>
    </w:p>
    <w:p w:rsidR="005332C1" w:rsidRPr="00FA113B" w:rsidRDefault="005332C1">
      <w:pPr>
        <w:spacing w:before="100" w:beforeAutospacing="1" w:after="100" w:afterAutospacing="1"/>
        <w:rPr>
          <w:rFonts w:ascii="Palatino Linotype" w:hAnsi="Palatino Linotype"/>
          <w:b/>
        </w:rPr>
      </w:pPr>
      <m:oMathPara>
        <m:oMath>
          <m:r>
            <w:rPr>
              <w:rFonts w:ascii="Cambria Math" w:hAnsi="Cambria Math"/>
            </w:rPr>
            <m:t>Var</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e>
          </m:d>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h</m:t>
                  </m:r>
                </m:e>
                <m:sub>
                  <m:r>
                    <w:rPr>
                      <w:rFonts w:ascii="Cambria Math" w:hAnsi="Cambria Math"/>
                    </w:rPr>
                    <m:t>ii</m:t>
                  </m:r>
                </m:sub>
              </m:sSub>
            </m:e>
          </m:d>
          <m:r>
            <w:rPr>
              <w:rFonts w:ascii="Cambria Math" w:hAnsi="Cambria Math"/>
            </w:rPr>
            <m:t xml:space="preserve">  where </m:t>
          </m:r>
          <m:sSub>
            <m:sSubPr>
              <m:ctrlPr>
                <w:rPr>
                  <w:rFonts w:ascii="Cambria Math" w:hAnsi="Cambria Math"/>
                  <w:i/>
                </w:rPr>
              </m:ctrlPr>
            </m:sSubPr>
            <m:e>
              <m:r>
                <w:rPr>
                  <w:rFonts w:ascii="Cambria Math" w:hAnsi="Cambria Math"/>
                </w:rPr>
                <m:t>h</m:t>
              </m:r>
            </m:e>
            <m:sub>
              <m:r>
                <w:rPr>
                  <w:rFonts w:ascii="Cambria Math" w:hAnsi="Cambria Math"/>
                </w:rPr>
                <m:t>ii</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 xml:space="preserve"> diagonal element of </m:t>
          </m:r>
          <m:r>
            <m:rPr>
              <m:sty m:val="bi"/>
            </m:rPr>
            <w:rPr>
              <w:rFonts w:ascii="Cambria Math" w:hAnsi="Cambria Math"/>
            </w:rPr>
            <m:t xml:space="preserve">H     </m:t>
          </m:r>
          <m:r>
            <w:rPr>
              <w:rFonts w:ascii="Cambria Math" w:hAnsi="Cambria Math"/>
            </w:rPr>
            <m:t>i=1,…,n</m:t>
          </m:r>
        </m:oMath>
      </m:oMathPara>
    </w:p>
    <w:p w:rsidR="00FA113B" w:rsidRDefault="00FA113B">
      <w:pPr>
        <w:spacing w:before="100" w:beforeAutospacing="1" w:after="100" w:afterAutospacing="1"/>
        <w:rPr>
          <w:rFonts w:ascii="Palatino Linotype" w:hAnsi="Palatino Linotype"/>
        </w:rPr>
      </w:pPr>
      <w:r>
        <w:rPr>
          <w:rFonts w:ascii="Palatino Linotype" w:hAnsi="Palatino Linotype"/>
        </w:rPr>
        <w:t xml:space="preserve">This may seem like a violation of the assumption that </w:t>
      </w:r>
      <m:oMath>
        <m:r>
          <w:rPr>
            <w:rFonts w:ascii="Cambria Math" w:hAnsi="Cambria Math"/>
          </w:rPr>
          <m:t>Var</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ascii="Palatino Linotype" w:hAnsi="Palatino Linotype"/>
        </w:rPr>
        <w:t>, but keep in mind that the residuals (</w:t>
      </w:r>
      <m:oMath>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r>
          <w:rPr>
            <w:rFonts w:ascii="Cambria Math" w:hAnsi="Cambria Math"/>
          </w:rPr>
          <m:t>)</m:t>
        </m:r>
      </m:oMath>
      <w:r>
        <w:rPr>
          <w:rFonts w:ascii="Palatino Linotype" w:hAnsi="Palatino Linotype"/>
        </w:rPr>
        <w:t xml:space="preserve"> are actually estimated quantities like the parameter estimates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o</m:t>
            </m:r>
          </m:sub>
        </m:sSub>
        <m:r>
          <w:rPr>
            <w:rFonts w:ascii="Cambria Math" w:hAnsi="Cambria Math"/>
          </w:rPr>
          <m:t xml:space="preserve"> &amp; </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oMath>
      <w:r>
        <w:rPr>
          <w:rFonts w:ascii="Palatino Linotype" w:hAnsi="Palatino Linotype"/>
        </w:rPr>
        <w:t xml:space="preserve"> , etc.    Thus they have estimated variances as do the parameters.   The diagonal elements of the hat matrix (</w:t>
      </w:r>
      <m:oMath>
        <m:sSub>
          <m:sSubPr>
            <m:ctrlPr>
              <w:rPr>
                <w:rFonts w:ascii="Cambria Math" w:hAnsi="Cambria Math"/>
                <w:i/>
              </w:rPr>
            </m:ctrlPr>
          </m:sSubPr>
          <m:e>
            <m:r>
              <w:rPr>
                <w:rFonts w:ascii="Cambria Math" w:hAnsi="Cambria Math"/>
              </w:rPr>
              <m:t>h</m:t>
            </m:r>
          </m:e>
          <m:sub>
            <m:r>
              <w:rPr>
                <w:rFonts w:ascii="Cambria Math" w:hAnsi="Cambria Math"/>
              </w:rPr>
              <m:t>ii</m:t>
            </m:r>
          </m:sub>
        </m:sSub>
      </m:oMath>
      <w:r>
        <w:rPr>
          <w:rFonts w:ascii="Palatino Linotype" w:hAnsi="Palatino Linotype"/>
        </w:rPr>
        <w:t xml:space="preserve">) is called the </w:t>
      </w:r>
      <w:r w:rsidRPr="00FA113B">
        <w:rPr>
          <w:rFonts w:ascii="Palatino Linotype" w:hAnsi="Palatino Linotype"/>
          <w:b/>
          <w:i/>
        </w:rPr>
        <w:t>potential</w:t>
      </w:r>
      <w:r>
        <w:rPr>
          <w:rFonts w:ascii="Palatino Linotype" w:hAnsi="Palatino Linotype"/>
        </w:rPr>
        <w:t xml:space="preserve"> or </w:t>
      </w:r>
      <w:r w:rsidRPr="00FA113B">
        <w:rPr>
          <w:rFonts w:ascii="Palatino Linotype" w:hAnsi="Palatino Linotype"/>
          <w:b/>
          <w:i/>
        </w:rPr>
        <w:t>leverage</w:t>
      </w:r>
      <w:r>
        <w:rPr>
          <w:rFonts w:ascii="Palatino Linotype" w:hAnsi="Palatino Linotype"/>
        </w:rPr>
        <w:t xml:space="preserve"> value for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 case.   One can show that,</w:t>
      </w:r>
    </w:p>
    <w:p w:rsidR="00FA113B" w:rsidRDefault="008758DC" w:rsidP="00FA113B">
      <w:pPr>
        <w:pStyle w:val="ListParagraph"/>
        <w:numPr>
          <w:ilvl w:val="0"/>
          <w:numId w:val="18"/>
        </w:numPr>
        <w:spacing w:before="100" w:beforeAutospacing="1" w:after="100" w:afterAutospacing="1"/>
        <w:rPr>
          <w:rFonts w:ascii="Palatino Linotype" w:hAnsi="Palatino Linotype"/>
        </w:rPr>
      </w:pPr>
      <m:oMath>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ii</m:t>
            </m:r>
          </m:sub>
        </m:sSub>
        <m:r>
          <w:rPr>
            <w:rFonts w:ascii="Cambria Math" w:hAnsi="Cambria Math"/>
          </w:rPr>
          <m:t>≤1</m:t>
        </m:r>
      </m:oMath>
      <w:r w:rsidR="00071B79">
        <w:rPr>
          <w:rFonts w:ascii="Palatino Linotype" w:hAnsi="Palatino Linotype"/>
        </w:rPr>
        <w:br/>
      </w:r>
    </w:p>
    <w:p w:rsidR="00FA113B" w:rsidRDefault="00FA113B" w:rsidP="00FA113B">
      <w:pPr>
        <w:pStyle w:val="ListParagraph"/>
        <w:numPr>
          <w:ilvl w:val="0"/>
          <w:numId w:val="18"/>
        </w:numPr>
        <w:spacing w:before="100" w:beforeAutospacing="1" w:after="100" w:afterAutospacing="1"/>
        <w:rPr>
          <w:rFonts w:ascii="Palatino Linotype" w:hAnsi="Palatino Linotype"/>
        </w:rPr>
      </w:pPr>
      <w:r>
        <w:rPr>
          <w:rFonts w:ascii="Palatino Linotype" w:hAnsi="Palatino Linotype"/>
        </w:rPr>
        <w:t>The mean of the leverage values</w:t>
      </w:r>
      <w:r w:rsidR="00071B79">
        <w:rPr>
          <w:rFonts w:ascii="Palatino Linotype" w:hAnsi="Palatino Linotype"/>
        </w:rPr>
        <w:t xml:space="preserve"> is:</w:t>
      </w:r>
    </w:p>
    <w:p w:rsidR="00071B79" w:rsidRDefault="00FA113B" w:rsidP="00FA113B">
      <w:pPr>
        <w:pStyle w:val="ListParagraph"/>
        <w:spacing w:before="100" w:beforeAutospacing="1" w:after="100" w:afterAutospacing="1"/>
        <w:rPr>
          <w:rFonts w:ascii="Palatino Linotype" w:hAnsi="Palatino Linotype"/>
        </w:rPr>
      </w:pPr>
      <w:r>
        <w:rPr>
          <w:rFonts w:ascii="Palatino Linotype" w:hAnsi="Palatino Linotype"/>
        </w:rPr>
        <w:t xml:space="preserve"> </w:t>
      </w:r>
      <m:oMath>
        <m:acc>
          <m:accPr>
            <m:chr m:val="̅"/>
            <m:ctrlPr>
              <w:rPr>
                <w:rFonts w:ascii="Cambria Math" w:hAnsi="Cambria Math"/>
                <w:i/>
              </w:rPr>
            </m:ctrlPr>
          </m:accPr>
          <m:e>
            <m:r>
              <w:rPr>
                <w:rFonts w:ascii="Cambria Math" w:hAnsi="Cambria Math"/>
              </w:rPr>
              <m:t>h</m:t>
            </m:r>
          </m:e>
        </m:acc>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n</m:t>
            </m:r>
          </m:den>
        </m:f>
      </m:oMath>
      <w:r w:rsidR="00071B79">
        <w:rPr>
          <w:rFonts w:ascii="Palatino Linotype" w:hAnsi="Palatino Linotype"/>
        </w:rPr>
        <w:t xml:space="preserve">  </w:t>
      </w:r>
      <w:r>
        <w:rPr>
          <w:rFonts w:ascii="Palatino Linotype" w:hAnsi="Palatino Linotype"/>
        </w:rPr>
        <w:t xml:space="preserve">          </w:t>
      </w:r>
    </w:p>
    <w:p w:rsidR="00FA113B" w:rsidRDefault="00FA113B" w:rsidP="00FA113B">
      <w:pPr>
        <w:pStyle w:val="ListParagraph"/>
        <w:spacing w:before="100" w:beforeAutospacing="1" w:after="100" w:afterAutospacing="1"/>
        <w:rPr>
          <w:rFonts w:ascii="Palatino Linotype" w:hAnsi="Palatino Linotype"/>
        </w:rPr>
      </w:pPr>
      <w:r>
        <w:rPr>
          <w:rFonts w:ascii="Palatino Linotype" w:hAnsi="Palatino Linotype"/>
        </w:rPr>
        <w:t xml:space="preserve">where </w:t>
      </w:r>
      <m:oMath>
        <m:r>
          <w:rPr>
            <w:rFonts w:ascii="Cambria Math" w:hAnsi="Cambria Math"/>
          </w:rPr>
          <m:t>k=</m:t>
        </m:r>
      </m:oMath>
      <w:r>
        <w:rPr>
          <w:rFonts w:ascii="Palatino Linotype" w:hAnsi="Palatino Linotype"/>
        </w:rPr>
        <w:t xml:space="preserve"> # of terms</w:t>
      </w:r>
      <w:r w:rsidR="00071B79">
        <w:rPr>
          <w:rFonts w:ascii="Palatino Linotype" w:hAnsi="Palatino Linotype"/>
        </w:rPr>
        <w:t>/parameters</w:t>
      </w:r>
      <w:r>
        <w:rPr>
          <w:rFonts w:ascii="Palatino Linotype" w:hAnsi="Palatino Linotype"/>
        </w:rPr>
        <w:t xml:space="preserve"> in the model.</w:t>
      </w:r>
      <w:r w:rsidR="00071B79">
        <w:rPr>
          <w:rFonts w:ascii="Palatino Linotype" w:hAnsi="Palatino Linotype"/>
        </w:rPr>
        <w:t xml:space="preserve">  </w:t>
      </w:r>
      <w:r w:rsidR="00071B79">
        <w:rPr>
          <w:rFonts w:ascii="Palatino Linotype" w:hAnsi="Palatino Linotype"/>
        </w:rPr>
        <w:br/>
      </w:r>
      <w:r w:rsidR="00071B79" w:rsidRPr="00071B79">
        <w:rPr>
          <w:rFonts w:ascii="Palatino Linotype" w:hAnsi="Palatino Linotype"/>
          <w:sz w:val="20"/>
        </w:rPr>
        <w:t>Note</w:t>
      </w:r>
      <w:r w:rsidR="00071B79">
        <w:rPr>
          <w:rFonts w:ascii="Palatino Linotype" w:hAnsi="Palatino Linotype"/>
          <w:sz w:val="20"/>
        </w:rPr>
        <w:t>:</w:t>
      </w:r>
      <w:r w:rsidR="00071B79" w:rsidRPr="00071B79">
        <w:rPr>
          <w:rFonts w:ascii="Palatino Linotype" w:hAnsi="Palatino Linotype"/>
          <w:sz w:val="20"/>
        </w:rPr>
        <w:t xml:space="preserve"> for the model where </w:t>
      </w:r>
      <m:oMath>
        <m:r>
          <w:rPr>
            <w:rFonts w:ascii="Cambria Math" w:hAnsi="Cambria Math"/>
            <w:sz w:val="20"/>
          </w:rPr>
          <m:t>E</m:t>
        </m:r>
        <m:d>
          <m:dPr>
            <m:ctrlPr>
              <w:rPr>
                <w:rFonts w:ascii="Cambria Math" w:hAnsi="Cambria Math"/>
                <w:i/>
                <w:sz w:val="20"/>
              </w:rPr>
            </m:ctrlPr>
          </m:dPr>
          <m:e>
            <m:r>
              <w:rPr>
                <w:rFonts w:ascii="Cambria Math" w:hAnsi="Cambria Math"/>
                <w:sz w:val="20"/>
              </w:rPr>
              <m:t>Y</m:t>
            </m:r>
          </m:e>
          <m:e>
            <m:r>
              <w:rPr>
                <w:rFonts w:ascii="Cambria Math" w:hAnsi="Cambria Math"/>
                <w:sz w:val="20"/>
              </w:rPr>
              <m:t>X</m:t>
            </m:r>
          </m:e>
        </m:d>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o</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1</m:t>
            </m:r>
          </m:sub>
        </m:sSub>
        <m:r>
          <w:rPr>
            <w:rFonts w:ascii="Cambria Math" w:hAnsi="Cambria Math"/>
            <w:sz w:val="20"/>
          </w:rPr>
          <m:t>X</m:t>
        </m:r>
      </m:oMath>
      <w:r w:rsidR="00071B79" w:rsidRPr="00071B79">
        <w:rPr>
          <w:rFonts w:ascii="Palatino Linotype" w:hAnsi="Palatino Linotype"/>
          <w:sz w:val="20"/>
        </w:rPr>
        <w:t xml:space="preserve"> the mean leverage value is </w:t>
      </w:r>
      <m:oMath>
        <m:acc>
          <m:accPr>
            <m:chr m:val="̅"/>
            <m:ctrlPr>
              <w:rPr>
                <w:rFonts w:ascii="Cambria Math" w:hAnsi="Cambria Math"/>
                <w:i/>
                <w:sz w:val="20"/>
              </w:rPr>
            </m:ctrlPr>
          </m:accPr>
          <m:e>
            <m:r>
              <w:rPr>
                <w:rFonts w:ascii="Cambria Math" w:hAnsi="Cambria Math"/>
                <w:sz w:val="20"/>
              </w:rPr>
              <m:t>h</m:t>
            </m:r>
          </m:e>
        </m:acc>
        <m:r>
          <w:rPr>
            <w:rFonts w:ascii="Cambria Math" w:hAnsi="Cambria Math"/>
            <w:sz w:val="20"/>
          </w:rPr>
          <m:t>=</m:t>
        </m:r>
        <m:f>
          <m:fPr>
            <m:type m:val="skw"/>
            <m:ctrlPr>
              <w:rPr>
                <w:rFonts w:ascii="Cambria Math" w:hAnsi="Cambria Math"/>
                <w:i/>
                <w:sz w:val="20"/>
              </w:rPr>
            </m:ctrlPr>
          </m:fPr>
          <m:num>
            <m:r>
              <w:rPr>
                <w:rFonts w:ascii="Cambria Math" w:hAnsi="Cambria Math"/>
                <w:sz w:val="20"/>
              </w:rPr>
              <m:t>2</m:t>
            </m:r>
          </m:num>
          <m:den>
            <m:r>
              <w:rPr>
                <w:rFonts w:ascii="Cambria Math" w:hAnsi="Cambria Math"/>
                <w:sz w:val="20"/>
              </w:rPr>
              <m:t>n</m:t>
            </m:r>
          </m:den>
        </m:f>
      </m:oMath>
      <w:r w:rsidR="00071B79" w:rsidRPr="00071B79">
        <w:rPr>
          <w:rFonts w:ascii="Palatino Linotype" w:hAnsi="Palatino Linotype"/>
          <w:sz w:val="20"/>
        </w:rPr>
        <w:t>.</w:t>
      </w:r>
      <w:r w:rsidR="00071B79" w:rsidRPr="00071B79">
        <w:rPr>
          <w:rFonts w:ascii="Palatino Linotype" w:hAnsi="Palatino Linotype"/>
          <w:sz w:val="20"/>
        </w:rPr>
        <w:br/>
      </w:r>
    </w:p>
    <w:p w:rsidR="00071B79" w:rsidRDefault="001B0938" w:rsidP="00071B79">
      <w:pPr>
        <w:pStyle w:val="ListParagraph"/>
        <w:numPr>
          <w:ilvl w:val="0"/>
          <w:numId w:val="18"/>
        </w:numPr>
        <w:spacing w:before="100" w:beforeAutospacing="1" w:after="100" w:afterAutospacing="1"/>
        <w:rPr>
          <w:rFonts w:ascii="Palatino Linotype" w:hAnsi="Palatino Linotype"/>
        </w:rPr>
      </w:pPr>
      <w:r>
        <w:rPr>
          <w:rFonts w:ascii="Palatino Linotype" w:hAnsi="Palatino Linotype"/>
          <w:noProof/>
        </w:rPr>
        <mc:AlternateContent>
          <mc:Choice Requires="wps">
            <w:drawing>
              <wp:anchor distT="0" distB="0" distL="114300" distR="114300" simplePos="0" relativeHeight="251666432" behindDoc="0" locked="0" layoutInCell="1" allowOverlap="1">
                <wp:simplePos x="0" y="0"/>
                <wp:positionH relativeFrom="column">
                  <wp:posOffset>-42765</wp:posOffset>
                </wp:positionH>
                <wp:positionV relativeFrom="paragraph">
                  <wp:posOffset>938946</wp:posOffset>
                </wp:positionV>
                <wp:extent cx="5667375" cy="550015"/>
                <wp:effectExtent l="0" t="0" r="28575" b="21590"/>
                <wp:wrapNone/>
                <wp:docPr id="13" name="Rectangle 13"/>
                <wp:cNvGraphicFramePr/>
                <a:graphic xmlns:a="http://schemas.openxmlformats.org/drawingml/2006/main">
                  <a:graphicData uri="http://schemas.microsoft.com/office/word/2010/wordprocessingShape">
                    <wps:wsp>
                      <wps:cNvSpPr/>
                      <wps:spPr>
                        <a:xfrm>
                          <a:off x="0" y="0"/>
                          <a:ext cx="5667375" cy="550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F28280" id="Rectangle 13" o:spid="_x0000_s1026" style="position:absolute;margin-left:-3.35pt;margin-top:73.95pt;width:446.25pt;height:4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" filled="f" strokecolor="#243f60 [1604]" strokeweight="2pt"/>
            </w:pict>
          </mc:Fallback>
        </mc:AlternateContent>
      </w:r>
      <w:r w:rsidR="00071B79">
        <w:rPr>
          <w:rFonts w:ascii="Palatino Linotype" w:hAnsi="Palatino Linotype"/>
        </w:rPr>
        <w:t>In SLR the leverage values (</w:t>
      </w:r>
      <m:oMath>
        <m:sSub>
          <m:sSubPr>
            <m:ctrlPr>
              <w:rPr>
                <w:rFonts w:ascii="Cambria Math" w:hAnsi="Cambria Math"/>
                <w:i/>
              </w:rPr>
            </m:ctrlPr>
          </m:sSubPr>
          <m:e>
            <m:r>
              <w:rPr>
                <w:rFonts w:ascii="Cambria Math" w:hAnsi="Cambria Math"/>
              </w:rPr>
              <m:t>h</m:t>
            </m:r>
          </m:e>
          <m:sub>
            <m:r>
              <w:rPr>
                <w:rFonts w:ascii="Cambria Math" w:hAnsi="Cambria Math"/>
              </w:rPr>
              <m:t>ii</m:t>
            </m:r>
          </m:sub>
        </m:sSub>
      </m:oMath>
      <w:r w:rsidR="00071B79">
        <w:rPr>
          <w:rFonts w:ascii="Palatino Linotype" w:hAnsi="Palatino Linotype"/>
        </w:rPr>
        <w:t xml:space="preserve">) measure the distance from the sample mean for </w:t>
      </w:r>
      <m:oMath>
        <m:r>
          <w:rPr>
            <w:rFonts w:ascii="Cambria Math" w:hAnsi="Cambria Math"/>
          </w:rPr>
          <m:t>X</m:t>
        </m:r>
      </m:oMath>
      <w:r w:rsidR="00071B79">
        <w:rPr>
          <w:rFonts w:ascii="Palatino Linotype" w:hAnsi="Palatino Linotype"/>
        </w:rPr>
        <w:t xml:space="preserve"> (</w:t>
      </w:r>
      <m:oMath>
        <m:r>
          <w:rPr>
            <w:rFonts w:ascii="Cambria Math" w:hAnsi="Cambria Math"/>
          </w:rPr>
          <m:t xml:space="preserve">i.e.  </m:t>
        </m:r>
        <m:acc>
          <m:accPr>
            <m:chr m:val="̅"/>
            <m:ctrlPr>
              <w:rPr>
                <w:rFonts w:ascii="Cambria Math" w:hAnsi="Cambria Math"/>
                <w:i/>
              </w:rPr>
            </m:ctrlPr>
          </m:accPr>
          <m:e>
            <m:r>
              <w:rPr>
                <w:rFonts w:ascii="Cambria Math" w:hAnsi="Cambria Math"/>
              </w:rPr>
              <m:t>x</m:t>
            </m:r>
          </m:e>
        </m:acc>
      </m:oMath>
      <w:r w:rsidR="00071B79">
        <w:rPr>
          <w:rFonts w:ascii="Palatino Linotype" w:hAnsi="Palatino Linotype"/>
        </w:rPr>
        <w:t>).</w:t>
      </w:r>
    </w:p>
    <w:p w:rsidR="00071B79" w:rsidRPr="00FA113B" w:rsidRDefault="008758DC" w:rsidP="00071B79">
      <w:pPr>
        <w:pStyle w:val="ListParagraph"/>
        <w:spacing w:before="100" w:beforeAutospacing="1" w:after="100" w:afterAutospacing="1"/>
        <w:rPr>
          <w:rFonts w:ascii="Palatino Linotype" w:hAnsi="Palatino Linotype"/>
        </w:rPr>
      </w:pPr>
      <m:oMathPara>
        <m:oMath>
          <m:sSub>
            <m:sSubPr>
              <m:ctrlPr>
                <w:rPr>
                  <w:rFonts w:ascii="Cambria Math" w:hAnsi="Cambria Math"/>
                  <w:i/>
                </w:rPr>
              </m:ctrlPr>
            </m:sSubPr>
            <m:e>
              <m:r>
                <w:rPr>
                  <w:rFonts w:ascii="Cambria Math" w:hAnsi="Cambria Math"/>
                </w:rPr>
                <m:t>h</m:t>
              </m:r>
            </m:e>
            <m:sub>
              <m:r>
                <w:rPr>
                  <w:rFonts w:ascii="Cambria Math" w:hAnsi="Cambria Math"/>
                </w:rPr>
                <m:t>ii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num>
            <m:den>
              <m:r>
                <w:rPr>
                  <w:rFonts w:ascii="Cambria Math" w:hAnsi="Cambria Math"/>
                </w:rPr>
                <m:t>SXX</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m:t>
              </m:r>
            </m:sub>
          </m:sSub>
        </m:oMath>
      </m:oMathPara>
    </w:p>
    <w:p w:rsidR="005332C1" w:rsidRDefault="00071B79">
      <w:pPr>
        <w:spacing w:before="100" w:beforeAutospacing="1" w:after="100" w:afterAutospacing="1"/>
        <w:rPr>
          <w:rFonts w:ascii="Palatino Linotype" w:hAnsi="Palatino Linotype"/>
        </w:rPr>
      </w:pPr>
      <w:r>
        <w:rPr>
          <w:rFonts w:ascii="Palatino Linotype" w:hAnsi="Palatino Linotype"/>
        </w:rPr>
        <w:t xml:space="preserve">Thus the closer the leverage value for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 case is to 1, the closer the variance of the residual associated with it </w:t>
      </w:r>
      <m:oMath>
        <m:r>
          <w:rPr>
            <w:rFonts w:ascii="Cambria Math" w:hAnsi="Cambria Math"/>
          </w:rPr>
          <m:t>Var(</m:t>
        </m:r>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r>
          <w:rPr>
            <w:rFonts w:ascii="Cambria Math" w:hAnsi="Cambria Math"/>
          </w:rPr>
          <m:t>)</m:t>
        </m:r>
      </m:oMath>
      <w:r>
        <w:rPr>
          <w:rFonts w:ascii="Palatino Linotype" w:hAnsi="Palatino Linotype"/>
        </w:rPr>
        <w:t xml:space="preserve"> is to zero.</w:t>
      </w:r>
    </w:p>
    <w:p w:rsidR="00071B79" w:rsidRDefault="00071B79">
      <w:pPr>
        <w:spacing w:before="100" w:beforeAutospacing="1" w:after="100" w:afterAutospacing="1"/>
        <w:rPr>
          <w:rFonts w:ascii="Palatino Linotype" w:hAnsi="Palatino Linotype"/>
        </w:rPr>
      </w:pPr>
      <w:r>
        <w:rPr>
          <w:rFonts w:ascii="Palatino Linotype" w:hAnsi="Palatino Linotype"/>
        </w:rPr>
        <w:lastRenderedPageBreak/>
        <w:t>More beautiful scatterplots showing leverage or potential go here:</w:t>
      </w:r>
    </w:p>
    <w:p w:rsidR="00071B79" w:rsidRDefault="00071B79">
      <w:pPr>
        <w:spacing w:before="100" w:beforeAutospacing="1" w:after="100" w:afterAutospacing="1"/>
        <w:rPr>
          <w:rFonts w:ascii="Palatino Linotype" w:hAnsi="Palatino Linotype"/>
        </w:rPr>
      </w:pPr>
    </w:p>
    <w:p w:rsidR="00071B79" w:rsidRDefault="00071B79">
      <w:pPr>
        <w:spacing w:before="100" w:beforeAutospacing="1" w:after="100" w:afterAutospacing="1"/>
        <w:rPr>
          <w:rFonts w:ascii="Palatino Linotype" w:hAnsi="Palatino Linotype"/>
        </w:rPr>
      </w:pPr>
    </w:p>
    <w:p w:rsidR="00071B79" w:rsidRDefault="00071B79">
      <w:pPr>
        <w:spacing w:before="100" w:beforeAutospacing="1" w:after="100" w:afterAutospacing="1"/>
        <w:rPr>
          <w:rFonts w:ascii="Palatino Linotype" w:hAnsi="Palatino Linotype"/>
        </w:rPr>
      </w:pPr>
    </w:p>
    <w:p w:rsidR="00071B79" w:rsidRDefault="00071B79">
      <w:pPr>
        <w:spacing w:before="100" w:beforeAutospacing="1" w:after="100" w:afterAutospacing="1"/>
        <w:rPr>
          <w:rFonts w:ascii="Palatino Linotype" w:hAnsi="Palatino Linotype"/>
        </w:rPr>
      </w:pPr>
    </w:p>
    <w:p w:rsidR="00071B79" w:rsidRDefault="00071B79">
      <w:pPr>
        <w:spacing w:before="100" w:beforeAutospacing="1" w:after="100" w:afterAutospacing="1"/>
        <w:rPr>
          <w:rFonts w:ascii="Palatino Linotype" w:hAnsi="Palatino Linotype"/>
        </w:rPr>
      </w:pPr>
    </w:p>
    <w:p w:rsidR="00071B79" w:rsidRDefault="00071B79">
      <w:pPr>
        <w:spacing w:before="100" w:beforeAutospacing="1" w:after="100" w:afterAutospacing="1"/>
        <w:rPr>
          <w:rFonts w:ascii="Palatino Linotype" w:hAnsi="Palatino Linotype"/>
        </w:rPr>
      </w:pPr>
    </w:p>
    <w:p w:rsidR="00071B79" w:rsidRDefault="00380745">
      <w:pPr>
        <w:spacing w:before="100" w:beforeAutospacing="1" w:after="100" w:afterAutospacing="1"/>
        <w:rPr>
          <w:rFonts w:ascii="Palatino Linotype" w:hAnsi="Palatino Linotype"/>
        </w:rPr>
      </w:pPr>
      <w:r>
        <w:rPr>
          <w:rFonts w:ascii="Palatino Linotype" w:hAnsi="Palatino Linotype"/>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346710</wp:posOffset>
                </wp:positionV>
                <wp:extent cx="5667375" cy="723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667375"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E18D24" id="Rectangle 14" o:spid="_x0000_s1026" style="position:absolute;margin-left:-8.25pt;margin-top:27.3pt;width:446.25pt;height: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" filled="f" strokecolor="#243f60 [1604]" strokeweight="2pt"/>
            </w:pict>
          </mc:Fallback>
        </mc:AlternateContent>
      </w:r>
    </w:p>
    <w:p w:rsidR="00071B79" w:rsidRDefault="00071B79">
      <w:pPr>
        <w:spacing w:before="100" w:beforeAutospacing="1" w:after="100" w:afterAutospacing="1"/>
        <w:rPr>
          <w:rFonts w:ascii="Palatino Linotype" w:hAnsi="Palatino Linotype"/>
        </w:rPr>
      </w:pPr>
      <w:r w:rsidRPr="00380745">
        <w:rPr>
          <w:rFonts w:ascii="Palatino Linotype" w:hAnsi="Palatino Linotype"/>
          <w:b/>
          <w:u w:val="single"/>
        </w:rPr>
        <w:t>Rule of Thumb:</w:t>
      </w:r>
      <w:r>
        <w:rPr>
          <w:rFonts w:ascii="Palatino Linotype" w:hAnsi="Palatino Linotype"/>
        </w:rPr>
        <w:t xml:space="preserve">  Leverage values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00380745">
        <w:rPr>
          <w:rFonts w:ascii="Palatino Linotype" w:hAnsi="Palatino Linotype"/>
        </w:rPr>
        <w:t>) exceeding twice the average (</w:t>
      </w:r>
      <m:oMath>
        <m:acc>
          <m:accPr>
            <m:chr m:val="̅"/>
            <m:ctrlPr>
              <w:rPr>
                <w:rFonts w:ascii="Cambria Math" w:hAnsi="Cambria Math"/>
                <w:i/>
              </w:rPr>
            </m:ctrlPr>
          </m:accPr>
          <m:e>
            <m:r>
              <w:rPr>
                <w:rFonts w:ascii="Cambria Math" w:hAnsi="Cambria Math"/>
              </w:rPr>
              <m:t>h</m:t>
            </m:r>
          </m:e>
        </m:acc>
      </m:oMath>
      <w:r w:rsidR="00380745">
        <w:rPr>
          <w:rFonts w:ascii="Palatino Linotype" w:hAnsi="Palatino Linotype"/>
        </w:rPr>
        <w:t xml:space="preserve">) should be considered noteworthy.   However, when </w:t>
      </w:r>
      <m:oMath>
        <m:r>
          <w:rPr>
            <w:rFonts w:ascii="Cambria Math" w:hAnsi="Cambria Math"/>
          </w:rPr>
          <m:t>n</m:t>
        </m:r>
      </m:oMath>
      <w:r w:rsidR="00380745">
        <w:rPr>
          <w:rFonts w:ascii="Palatino Linotype" w:hAnsi="Palatino Linotype"/>
        </w:rPr>
        <w:t xml:space="preserve"> is large it is unlikely any single observation will exceed this cutoff.</w:t>
      </w:r>
    </w:p>
    <w:p w:rsidR="00380745" w:rsidRDefault="00380745">
      <w:pPr>
        <w:spacing w:before="100" w:beforeAutospacing="1" w:after="100" w:afterAutospacing="1"/>
        <w:rPr>
          <w:rFonts w:ascii="Palatino Linotype" w:hAnsi="Palatino Linotype"/>
        </w:rPr>
      </w:pPr>
    </w:p>
    <w:p w:rsidR="00380745" w:rsidRDefault="00380745">
      <w:pPr>
        <w:spacing w:before="100" w:beforeAutospacing="1" w:after="100" w:afterAutospacing="1"/>
        <w:rPr>
          <w:rFonts w:ascii="Palatino Linotype" w:hAnsi="Palatino Linotype"/>
          <w:b/>
          <w:sz w:val="28"/>
        </w:rPr>
      </w:pPr>
      <w:r>
        <w:rPr>
          <w:rFonts w:ascii="Palatino Linotype" w:hAnsi="Palatino Linotype"/>
          <w:b/>
          <w:sz w:val="28"/>
        </w:rPr>
        <w:t>7.3 – “Standardized” Residuals</w:t>
      </w:r>
      <w:r w:rsidR="00990B50">
        <w:rPr>
          <w:rFonts w:ascii="Palatino Linotype" w:hAnsi="Palatino Linotype"/>
          <w:b/>
          <w:sz w:val="28"/>
        </w:rPr>
        <w:t xml:space="preserve"> and Outliers</w:t>
      </w:r>
    </w:p>
    <w:p w:rsidR="00380745" w:rsidRPr="00380745" w:rsidRDefault="00380745">
      <w:pPr>
        <w:spacing w:before="100" w:beforeAutospacing="1" w:after="100" w:afterAutospacing="1"/>
        <w:rPr>
          <w:rFonts w:ascii="Palatino Linotype" w:hAnsi="Palatino Linotype"/>
        </w:rPr>
      </w:pPr>
      <w:r>
        <w:rPr>
          <w:rFonts w:ascii="Palatino Linotype" w:hAnsi="Palatino Linotype"/>
        </w:rPr>
        <w:t>The value of residuals (</w:t>
      </w:r>
      <m:oMath>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r>
          <w:rPr>
            <w:rFonts w:ascii="Cambria Math" w:hAnsi="Cambria Math"/>
          </w:rPr>
          <m:t>)</m:t>
        </m:r>
      </m:oMath>
      <w:r>
        <w:rPr>
          <w:rFonts w:ascii="Palatino Linotype" w:hAnsi="Palatino Linotype"/>
        </w:rPr>
        <w:t xml:space="preserve"> are </w:t>
      </w:r>
      <w:r w:rsidRPr="00990B50">
        <w:rPr>
          <w:rFonts w:ascii="Palatino Linotype" w:hAnsi="Palatino Linotype"/>
          <w:b/>
        </w:rPr>
        <w:t>scale dependent</w:t>
      </w:r>
      <w:r>
        <w:rPr>
          <w:rFonts w:ascii="Palatino Linotype" w:hAnsi="Palatino Linotype"/>
        </w:rPr>
        <w:t xml:space="preserve">, for example if the response is in millions are residual may be in the hundreds </w:t>
      </w:r>
      <w:r w:rsidR="00990B50">
        <w:rPr>
          <w:rFonts w:ascii="Palatino Linotype" w:hAnsi="Palatino Linotype"/>
        </w:rPr>
        <w:t xml:space="preserve">of thousands, </w:t>
      </w:r>
      <w:r>
        <w:rPr>
          <w:rFonts w:ascii="Palatino Linotype" w:hAnsi="Palatino Linotype"/>
        </w:rPr>
        <w:t xml:space="preserve">while if the response is a decimal value the residual may be in the hundredths. </w:t>
      </w:r>
      <w:r w:rsidR="00990B50">
        <w:rPr>
          <w:rFonts w:ascii="Palatino Linotype" w:hAnsi="Palatino Linotype"/>
        </w:rPr>
        <w:t xml:space="preserve"> Thus putting the residuals in </w:t>
      </w:r>
      <w:r w:rsidR="001B0938">
        <w:rPr>
          <w:rFonts w:ascii="Palatino Linotype" w:hAnsi="Palatino Linotype"/>
        </w:rPr>
        <w:t xml:space="preserve">a </w:t>
      </w:r>
      <w:r w:rsidR="00990B50">
        <w:rPr>
          <w:rFonts w:ascii="Palatino Linotype" w:hAnsi="Palatino Linotype"/>
        </w:rPr>
        <w:t xml:space="preserve">standardized scale would allow us to more easily determine if a residual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r>
          <w:rPr>
            <w:rFonts w:ascii="Cambria Math" w:hAnsi="Cambria Math"/>
          </w:rPr>
          <m:t>)</m:t>
        </m:r>
      </m:oMath>
      <w:r w:rsidR="00990B50">
        <w:rPr>
          <w:rFonts w:ascii="Palatino Linotype" w:hAnsi="Palatino Linotype"/>
        </w:rPr>
        <w:t xml:space="preserve"> is extreme (i.e. if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00990B50">
        <w:rPr>
          <w:rFonts w:ascii="Palatino Linotype" w:hAnsi="Palatino Linotype"/>
        </w:rPr>
        <w:t xml:space="preserve"> case is a potential outlier).  </w:t>
      </w:r>
    </w:p>
    <w:p w:rsidR="00380745" w:rsidRDefault="00990B50">
      <w:pPr>
        <w:spacing w:before="100" w:beforeAutospacing="1" w:after="100" w:afterAutospacing="1"/>
        <w:rPr>
          <w:rFonts w:ascii="Palatino Linotype" w:hAnsi="Palatino Linotype"/>
        </w:rPr>
      </w:pPr>
      <w:r>
        <w:rPr>
          <w:rFonts w:ascii="Palatino Linotype" w:hAnsi="Palatino Linotype"/>
        </w:rPr>
        <w:t xml:space="preserve">Because </w:t>
      </w:r>
      <m:oMath>
        <m:r>
          <w:rPr>
            <w:rFonts w:ascii="Cambria Math" w:hAnsi="Cambria Math"/>
          </w:rPr>
          <m:t>Var</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e>
        </m:d>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h</m:t>
                </m:r>
              </m:e>
              <m:sub>
                <m:r>
                  <w:rPr>
                    <w:rFonts w:ascii="Cambria Math" w:hAnsi="Cambria Math"/>
                  </w:rPr>
                  <m:t>i</m:t>
                </m:r>
              </m:sub>
            </m:sSub>
          </m:e>
        </m:d>
      </m:oMath>
      <w:r>
        <w:rPr>
          <w:rFonts w:ascii="Palatino Linotype" w:hAnsi="Palatino Linotype"/>
        </w:rPr>
        <w:t xml:space="preserve"> and the sum (and hence the mean) of the residuals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r>
          <w:rPr>
            <w:rFonts w:ascii="Cambria Math" w:hAnsi="Cambria Math"/>
          </w:rPr>
          <m:t>)</m:t>
        </m:r>
      </m:oMath>
      <w:r>
        <w:rPr>
          <w:rFonts w:ascii="Palatino Linotype" w:hAnsi="Palatino Linotype"/>
        </w:rPr>
        <w:t xml:space="preserve"> is ALWAYS</w:t>
      </w:r>
      <w:r w:rsidR="001B0938">
        <w:rPr>
          <w:rFonts w:ascii="Palatino Linotype" w:hAnsi="Palatino Linotype"/>
        </w:rPr>
        <w:t xml:space="preserve"> zero a standardized residual (</w:t>
      </w:r>
      <w:r>
        <w:rPr>
          <w:rFonts w:ascii="Palatino Linotype" w:hAnsi="Palatino Linotype"/>
        </w:rPr>
        <w:t xml:space="preserve">think </w:t>
      </w:r>
      <w:r w:rsidRPr="00990B50">
        <w:rPr>
          <w:rFonts w:ascii="Palatino Linotype" w:hAnsi="Palatino Linotype"/>
          <w:i/>
        </w:rPr>
        <w:t>z-score</w:t>
      </w:r>
      <w:r>
        <w:rPr>
          <w:rFonts w:ascii="Palatino Linotype" w:hAnsi="Palatino Linotype"/>
        </w:rPr>
        <w:t>) is given by:</w:t>
      </w:r>
    </w:p>
    <w:p w:rsidR="00990B50" w:rsidRPr="00990B50" w:rsidRDefault="008758DC">
      <w:pPr>
        <w:spacing w:before="100" w:beforeAutospacing="1" w:after="100" w:afterAutospacing="1"/>
        <w:rPr>
          <w:rFonts w:ascii="Palatino Linotype"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num>
            <m:den>
              <m:acc>
                <m:accPr>
                  <m:ctrlPr>
                    <w:rPr>
                      <w:rFonts w:ascii="Cambria Math" w:hAnsi="Cambria Math"/>
                      <w:i/>
                    </w:rPr>
                  </m:ctrlPr>
                </m:accPr>
                <m:e>
                  <m:r>
                    <w:rPr>
                      <w:rFonts w:ascii="Cambria Math" w:hAnsi="Cambria Math"/>
                    </w:rPr>
                    <m:t>σ</m:t>
                  </m:r>
                </m:e>
              </m:acc>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h</m:t>
                      </m:r>
                    </m:e>
                    <m:sub>
                      <m:r>
                        <w:rPr>
                          <w:rFonts w:ascii="Cambria Math" w:hAnsi="Cambria Math"/>
                        </w:rPr>
                        <m:t>i</m:t>
                      </m:r>
                    </m:sub>
                  </m:sSub>
                </m:e>
              </m:rad>
            </m:den>
          </m:f>
        </m:oMath>
      </m:oMathPara>
    </w:p>
    <w:p w:rsidR="00E00154" w:rsidRDefault="00990B50">
      <w:pPr>
        <w:spacing w:before="100" w:beforeAutospacing="1" w:after="100" w:afterAutospacing="1"/>
        <w:rPr>
          <w:rFonts w:ascii="Palatino Linotype" w:hAnsi="Palatino Linotype"/>
        </w:rPr>
      </w:pPr>
      <w:r>
        <w:rPr>
          <w:rFonts w:ascii="Palatino Linotype" w:hAnsi="Palatino Linotype"/>
        </w:rPr>
        <w:t xml:space="preserve">The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's</m:t>
        </m:r>
      </m:oMath>
      <w:r>
        <w:rPr>
          <w:rFonts w:ascii="Palatino Linotype" w:hAnsi="Palatino Linotype"/>
        </w:rPr>
        <w:t xml:space="preserve"> are called the </w:t>
      </w:r>
      <w:r w:rsidRPr="00990B50">
        <w:rPr>
          <w:rFonts w:ascii="Palatino Linotype" w:hAnsi="Palatino Linotype"/>
          <w:b/>
          <w:i/>
        </w:rPr>
        <w:t>standardized residuals</w:t>
      </w:r>
      <w:r w:rsidR="00E00154">
        <w:rPr>
          <w:rFonts w:ascii="Palatino Linotype" w:hAnsi="Palatino Linotype"/>
        </w:rPr>
        <w:t xml:space="preserve">.   If the errors are normally distributed then we would expect approximately 95% the observations to have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∈(-2,2)</m:t>
        </m:r>
      </m:oMath>
      <w:r w:rsidR="00E00154">
        <w:rPr>
          <w:rFonts w:ascii="Palatino Linotype" w:hAnsi="Palatino Linotype"/>
        </w:rPr>
        <w:t xml:space="preserve"> and 99.7% to have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∈(-3,3)</m:t>
        </m:r>
      </m:oMath>
      <w:r w:rsidR="00E00154">
        <w:rPr>
          <w:rFonts w:ascii="Palatino Linotype" w:hAnsi="Palatino Linotype"/>
        </w:rPr>
        <w:t xml:space="preserve">.  Any observations with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E00154">
        <w:rPr>
          <w:rFonts w:ascii="Palatino Linotype" w:hAnsi="Palatino Linotype"/>
        </w:rPr>
        <w:t xml:space="preserve"> beyond these ranges are potentially outlying.   HOWEVER, this is form of the standardized residual is not satisfactory for identifying outlier.</w:t>
      </w:r>
    </w:p>
    <w:p w:rsidR="00E00154" w:rsidRDefault="00E00154">
      <w:pPr>
        <w:spacing w:before="100" w:beforeAutospacing="1" w:after="100" w:afterAutospacing="1"/>
        <w:rPr>
          <w:rFonts w:ascii="Palatino Linotype" w:hAnsi="Palatino Linotype"/>
        </w:rPr>
      </w:pPr>
      <w:r>
        <w:rPr>
          <w:rFonts w:ascii="Palatino Linotype" w:hAnsi="Palatino Linotype"/>
        </w:rPr>
        <w:lastRenderedPageBreak/>
        <w:t>Beautiful plots showing why the standardized residuals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Pr>
          <w:rFonts w:ascii="Palatino Linotype" w:hAnsi="Palatino Linotype"/>
        </w:rPr>
        <w:t>) are problematic for identifying outliers:</w:t>
      </w:r>
    </w:p>
    <w:p w:rsidR="00E00154" w:rsidRDefault="00E00154">
      <w:pPr>
        <w:spacing w:before="100" w:beforeAutospacing="1" w:after="100" w:afterAutospacing="1"/>
        <w:rPr>
          <w:rFonts w:ascii="Palatino Linotype" w:hAnsi="Palatino Linotype"/>
        </w:rPr>
      </w:pPr>
    </w:p>
    <w:p w:rsidR="00E00154" w:rsidRDefault="00E00154">
      <w:pPr>
        <w:spacing w:before="100" w:beforeAutospacing="1" w:after="100" w:afterAutospacing="1"/>
        <w:rPr>
          <w:rFonts w:ascii="Palatino Linotype" w:hAnsi="Palatino Linotype"/>
        </w:rPr>
      </w:pPr>
    </w:p>
    <w:p w:rsidR="00E00154" w:rsidRDefault="00E00154">
      <w:pPr>
        <w:spacing w:before="100" w:beforeAutospacing="1" w:after="100" w:afterAutospacing="1"/>
        <w:rPr>
          <w:rFonts w:ascii="Palatino Linotype" w:hAnsi="Palatino Linotype"/>
        </w:rPr>
      </w:pPr>
    </w:p>
    <w:p w:rsidR="00E00154" w:rsidRDefault="00E00154">
      <w:pPr>
        <w:spacing w:before="100" w:beforeAutospacing="1" w:after="100" w:afterAutospacing="1"/>
        <w:rPr>
          <w:rFonts w:ascii="Palatino Linotype" w:hAnsi="Palatino Linotype"/>
        </w:rPr>
      </w:pPr>
    </w:p>
    <w:p w:rsidR="00B96738" w:rsidRDefault="00B96738">
      <w:pPr>
        <w:spacing w:before="100" w:beforeAutospacing="1" w:after="100" w:afterAutospacing="1"/>
        <w:rPr>
          <w:rFonts w:ascii="Palatino Linotype" w:hAnsi="Palatino Linotype"/>
        </w:rPr>
      </w:pPr>
    </w:p>
    <w:p w:rsidR="00E00154" w:rsidRDefault="00E00154">
      <w:pPr>
        <w:spacing w:before="100" w:beforeAutospacing="1" w:after="100" w:afterAutospacing="1"/>
        <w:rPr>
          <w:rFonts w:ascii="Palatino Linotype" w:hAnsi="Palatino Linotype"/>
        </w:rPr>
      </w:pPr>
    </w:p>
    <w:p w:rsidR="00E00154" w:rsidRDefault="00E00154">
      <w:pPr>
        <w:spacing w:before="100" w:beforeAutospacing="1" w:after="100" w:afterAutospacing="1"/>
        <w:rPr>
          <w:rFonts w:ascii="Palatino Linotype" w:hAnsi="Palatino Linotype"/>
        </w:rPr>
      </w:pPr>
    </w:p>
    <w:p w:rsidR="00E00154" w:rsidRDefault="00E00154">
      <w:pPr>
        <w:spacing w:before="100" w:beforeAutospacing="1" w:after="100" w:afterAutospacing="1"/>
        <w:rPr>
          <w:rFonts w:ascii="Palatino Linotype" w:hAnsi="Palatino Linotype"/>
        </w:rPr>
      </w:pPr>
      <w:r>
        <w:rPr>
          <w:rFonts w:ascii="Palatino Linotype" w:hAnsi="Palatino Linotype"/>
        </w:rPr>
        <w:t xml:space="preserve">Because outliers will inflate our estimate of the error standard deviation (RMSE) </w:t>
      </w:r>
      <m:oMath>
        <m:acc>
          <m:accPr>
            <m:ctrlPr>
              <w:rPr>
                <w:rFonts w:ascii="Cambria Math" w:hAnsi="Cambria Math"/>
                <w:i/>
              </w:rPr>
            </m:ctrlPr>
          </m:accPr>
          <m:e>
            <m:r>
              <w:rPr>
                <w:rFonts w:ascii="Cambria Math" w:hAnsi="Cambria Math"/>
              </w:rPr>
              <m:t>σ</m:t>
            </m:r>
          </m:e>
        </m:acc>
        <m:r>
          <w:rPr>
            <w:rFonts w:ascii="Cambria Math" w:hAnsi="Cambria Math"/>
          </w:rPr>
          <m:t xml:space="preserve"> </m:t>
        </m:r>
      </m:oMath>
      <w:r>
        <w:rPr>
          <w:rFonts w:ascii="Palatino Linotype" w:hAnsi="Palatino Linotype"/>
        </w:rPr>
        <w:t xml:space="preserve">they can potentially mask themselves.  Thus a better statistic/residual for identifying outliers is the </w:t>
      </w:r>
      <w:r w:rsidRPr="00E00154">
        <w:rPr>
          <w:rFonts w:ascii="Palatino Linotype" w:hAnsi="Palatino Linotype"/>
          <w:b/>
          <w:i/>
        </w:rPr>
        <w:t>studentized residual</w:t>
      </w:r>
      <w:r>
        <w:rPr>
          <w:rFonts w:ascii="Palatino Linotype" w:hAnsi="Palatino Linotype"/>
        </w:rPr>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oMath>
      <w:r>
        <w:rPr>
          <w:rFonts w:ascii="Palatino Linotype" w:hAnsi="Palatino Linotype"/>
        </w:rPr>
        <w:t>.</w:t>
      </w:r>
    </w:p>
    <w:p w:rsidR="00380745" w:rsidRPr="00B96738" w:rsidRDefault="008758DC">
      <w:pPr>
        <w:spacing w:before="100" w:beforeAutospacing="1" w:after="100" w:afterAutospacing="1"/>
        <w:rPr>
          <w:rFonts w:ascii="Palatino Linotype" w:hAnsi="Palatino Linotype"/>
        </w:rPr>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 xml:space="preserve">(-i) </m:t>
                  </m:r>
                </m:sub>
              </m:sSub>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h</m:t>
                      </m:r>
                    </m:e>
                    <m:sub>
                      <m:r>
                        <w:rPr>
                          <w:rFonts w:ascii="Cambria Math" w:hAnsi="Cambria Math"/>
                        </w:rPr>
                        <m:t>i</m:t>
                      </m:r>
                    </m:sub>
                  </m:sSub>
                </m:e>
              </m:rad>
            </m:den>
          </m:f>
          <m:r>
            <w:rPr>
              <w:rFonts w:ascii="Cambria Math" w:hAnsi="Cambria Math"/>
            </w:rPr>
            <m:t xml:space="preserve">  where </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d>
                <m:dPr>
                  <m:ctrlPr>
                    <w:rPr>
                      <w:rFonts w:ascii="Cambria Math" w:hAnsi="Cambria Math"/>
                      <w:i/>
                    </w:rPr>
                  </m:ctrlPr>
                </m:dPr>
                <m:e>
                  <m:r>
                    <w:rPr>
                      <w:rFonts w:ascii="Cambria Math" w:hAnsi="Cambria Math"/>
                    </w:rPr>
                    <m:t>-i</m:t>
                  </m:r>
                </m:e>
              </m:d>
            </m:sub>
          </m:sSub>
          <m:r>
            <w:rPr>
              <w:rFonts w:ascii="Cambria Math" w:hAnsi="Cambria Math"/>
            </w:rPr>
            <m:t xml:space="preserve">=RMSE when </m:t>
          </m:r>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case is excluded.</m:t>
          </m:r>
        </m:oMath>
      </m:oMathPara>
    </w:p>
    <w:p w:rsidR="00B96738" w:rsidRDefault="00B96738">
      <w:pPr>
        <w:spacing w:before="100" w:beforeAutospacing="1" w:after="100" w:afterAutospacing="1"/>
        <w:rPr>
          <w:rFonts w:ascii="Palatino Linotype" w:hAnsi="Palatino Linotype"/>
        </w:rPr>
      </w:pPr>
      <w:r>
        <w:rPr>
          <w:rFonts w:ascii="Palatino Linotype" w:hAnsi="Palatino Linotype"/>
        </w:rPr>
        <w:t>Another expression for the studentized residual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Pr>
          <w:rFonts w:ascii="Palatino Linotype" w:hAnsi="Palatino Linotype"/>
        </w:rPr>
        <w:t>) is:</w:t>
      </w:r>
    </w:p>
    <w:p w:rsidR="00B96738" w:rsidRPr="00B96738" w:rsidRDefault="008758DC" w:rsidP="00B96738">
      <w:pPr>
        <w:spacing w:before="100" w:beforeAutospacing="1" w:after="100" w:afterAutospacing="1"/>
        <w:ind w:left="720" w:firstLine="720"/>
        <w:jc w:val="center"/>
        <w:rPr>
          <w:rFonts w:ascii="Palatino Linotype" w:hAnsi="Palatino Linotype"/>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n-k-1</m:t>
                      </m:r>
                    </m:num>
                    <m:den>
                      <m:r>
                        <w:rPr>
                          <w:rFonts w:ascii="Cambria Math" w:hAnsi="Cambria Math"/>
                        </w:rPr>
                        <m:t>n-k-</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80745" w:rsidRDefault="00E00154">
      <w:pPr>
        <w:spacing w:before="100" w:beforeAutospacing="1" w:after="100" w:afterAutospacing="1"/>
        <w:rPr>
          <w:rFonts w:ascii="Palatino Linotype" w:hAnsi="Palatino Linotype"/>
        </w:rPr>
      </w:pPr>
      <w:r>
        <w:rPr>
          <w:rFonts w:ascii="Palatino Linotype" w:hAnsi="Palatino Linotype"/>
        </w:rPr>
        <w:t xml:space="preserve">Because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 case is excluded when calculating the estimated error standard deviation (</w:t>
      </w:r>
      <m:oMath>
        <m:acc>
          <m:accPr>
            <m:ctrlPr>
              <w:rPr>
                <w:rFonts w:ascii="Cambria Math" w:hAnsi="Cambria Math"/>
                <w:i/>
              </w:rPr>
            </m:ctrlPr>
          </m:accPr>
          <m:e>
            <m:r>
              <w:rPr>
                <w:rFonts w:ascii="Cambria Math" w:hAnsi="Cambria Math"/>
              </w:rPr>
              <m:t>σ</m:t>
            </m:r>
          </m:e>
        </m:acc>
        <m:r>
          <w:rPr>
            <w:rFonts w:ascii="Cambria Math" w:hAnsi="Cambria Math"/>
          </w:rPr>
          <m:t>)</m:t>
        </m:r>
      </m:oMath>
      <w:r>
        <w:rPr>
          <w:rFonts w:ascii="Palatino Linotype" w:hAnsi="Palatino Linotype"/>
        </w:rPr>
        <w:t xml:space="preserve"> the outlier can</w:t>
      </w:r>
      <w:r w:rsidR="001B0938">
        <w:rPr>
          <w:rFonts w:ascii="Palatino Linotype" w:hAnsi="Palatino Linotype"/>
        </w:rPr>
        <w:t>not</w:t>
      </w:r>
      <w:r>
        <w:rPr>
          <w:rFonts w:ascii="Palatino Linotype" w:hAnsi="Palatino Linotype"/>
        </w:rPr>
        <w:t xml:space="preserve"> inflate the estimate and subsequently mask itself.  </w:t>
      </w:r>
      <w:r w:rsidR="008823AC">
        <w:rPr>
          <w:rFonts w:ascii="Palatino Linotype" w:hAnsi="Palatino Linotype"/>
        </w:rPr>
        <w:t xml:space="preserve">One can show that the studentized residuals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oMath>
      <w:r w:rsidR="008823AC">
        <w:rPr>
          <w:rFonts w:ascii="Palatino Linotype" w:hAnsi="Palatino Linotype"/>
        </w:rPr>
        <w:t xml:space="preserve"> have a t-distribution with </w:t>
      </w:r>
      <m:oMath>
        <m:r>
          <w:rPr>
            <w:rFonts w:ascii="Cambria Math" w:hAnsi="Cambria Math"/>
          </w:rPr>
          <m:t xml:space="preserve">df=n-k-1 </m:t>
        </m:r>
      </m:oMath>
      <w:r w:rsidR="008823AC">
        <w:rPr>
          <w:rFonts w:ascii="Palatino Linotype" w:hAnsi="Palatino Linotype"/>
        </w:rPr>
        <w:t xml:space="preserve">, where </w:t>
      </w:r>
      <m:oMath>
        <m:r>
          <w:rPr>
            <w:rFonts w:ascii="Cambria Math" w:hAnsi="Cambria Math"/>
          </w:rPr>
          <m:t>k=</m:t>
        </m:r>
      </m:oMath>
      <w:r w:rsidR="008823AC">
        <w:rPr>
          <w:rFonts w:ascii="Palatino Linotype" w:hAnsi="Palatino Linotype"/>
        </w:rPr>
        <w:t xml:space="preserve"> # of terms/parameters in the model.  The NH and AH being tested by this t-statistic are as follows:</w:t>
      </w:r>
    </w:p>
    <w:p w:rsidR="008823AC" w:rsidRPr="008823AC" w:rsidRDefault="008823AC" w:rsidP="008823AC">
      <w:pPr>
        <w:spacing w:before="100" w:beforeAutospacing="1" w:after="100" w:afterAutospacing="1"/>
        <w:ind w:firstLine="720"/>
        <w:rPr>
          <w:rFonts w:ascii="Palatino Linotype" w:hAnsi="Palatino Linotype"/>
        </w:rPr>
      </w:pPr>
      <w:r>
        <w:rPr>
          <w:rFonts w:ascii="Palatino Linotype" w:hAnsi="Palatino Linotype"/>
        </w:rPr>
        <w:t xml:space="preserve"> </w:t>
      </w:r>
      <m:oMath>
        <m:r>
          <w:rPr>
            <w:rFonts w:ascii="Cambria Math" w:hAnsi="Cambria Math"/>
          </w:rPr>
          <m:t>NH:E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oMath>
    </w:p>
    <w:p w:rsidR="008823AC" w:rsidRPr="008823AC" w:rsidRDefault="008823AC">
      <w:pPr>
        <w:spacing w:before="100" w:beforeAutospacing="1" w:after="100" w:afterAutospacing="1"/>
        <w:rPr>
          <w:rFonts w:ascii="Palatino Linotype" w:hAnsi="Palatino Linotype"/>
        </w:rPr>
      </w:pPr>
      <w:r>
        <w:rPr>
          <w:rFonts w:ascii="Palatino Linotype" w:hAnsi="Palatino Linotype"/>
        </w:rPr>
        <w:t xml:space="preserve">            </w:t>
      </w:r>
      <m:oMath>
        <m:r>
          <w:rPr>
            <w:rFonts w:ascii="Cambria Math" w:hAnsi="Cambria Math"/>
          </w:rPr>
          <m:t>AH:E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+δ</m:t>
        </m:r>
      </m:oMath>
      <w:r>
        <w:rPr>
          <w:rFonts w:ascii="Palatino Linotype" w:hAnsi="Palatino Linotype"/>
        </w:rPr>
        <w:t xml:space="preserve">   </w:t>
      </w:r>
      <w:r w:rsidRPr="008823AC">
        <w:rPr>
          <w:rFonts w:ascii="Palatino Linotype" w:hAnsi="Palatino Linotype"/>
        </w:rPr>
        <w:sym w:font="Wingdings" w:char="F0DF"/>
      </w:r>
      <w:r>
        <w:rPr>
          <w:rFonts w:ascii="Palatino Linotype" w:hAnsi="Palatino Linotype"/>
        </w:rPr>
        <w:t xml:space="preserve"> This is called the </w:t>
      </w:r>
      <w:r>
        <w:rPr>
          <w:rFonts w:ascii="Palatino Linotype" w:hAnsi="Palatino Linotype"/>
          <w:i/>
        </w:rPr>
        <w:t>mean shift model</w:t>
      </w:r>
      <w:r>
        <w:rPr>
          <w:rFonts w:ascii="Palatino Linotype" w:hAnsi="Palatino Linotype"/>
        </w:rPr>
        <w:t>.</w:t>
      </w:r>
    </w:p>
    <w:p w:rsidR="00321C0C" w:rsidRDefault="008823AC">
      <w:pPr>
        <w:spacing w:before="100" w:beforeAutospacing="1" w:after="100" w:afterAutospacing="1"/>
        <w:rPr>
          <w:rFonts w:ascii="Palatino Linotype" w:hAnsi="Palatino Linotype"/>
        </w:rPr>
      </w:pPr>
      <w:r>
        <w:rPr>
          <w:rFonts w:ascii="Palatino Linotype" w:hAnsi="Palatino Linotype"/>
        </w:rPr>
        <w:t xml:space="preserve">The mean shift model says that for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 case we need a special shift </w:t>
      </w:r>
      <m:oMath>
        <m:d>
          <m:dPr>
            <m:ctrlPr>
              <w:rPr>
                <w:rFonts w:ascii="Cambria Math" w:hAnsi="Cambria Math"/>
                <w:i/>
              </w:rPr>
            </m:ctrlPr>
          </m:dPr>
          <m:e>
            <m:r>
              <w:rPr>
                <w:rFonts w:ascii="Cambria Math" w:hAnsi="Cambria Math"/>
              </w:rPr>
              <m:t>δ</m:t>
            </m:r>
          </m:e>
        </m:d>
      </m:oMath>
      <w:r>
        <w:rPr>
          <w:rFonts w:ascii="Palatino Linotype" w:hAnsi="Palatino Linotype"/>
        </w:rPr>
        <w:t xml:space="preserve"> in the mean function.  </w:t>
      </w:r>
    </w:p>
    <w:p w:rsidR="00380745" w:rsidRPr="00625A02" w:rsidRDefault="00321C0C">
      <w:pPr>
        <w:spacing w:before="100" w:beforeAutospacing="1" w:after="100" w:afterAutospacing="1"/>
        <w:rPr>
          <w:rFonts w:ascii="Palatino Linotype" w:hAnsi="Palatino Linotype"/>
        </w:rPr>
      </w:pPr>
      <w:r>
        <w:rPr>
          <w:rFonts w:ascii="Palatino Linotype" w:hAnsi="Palatino Linotype"/>
          <w:noProof/>
        </w:rPr>
        <w:lastRenderedPageBreak/>
        <mc:AlternateContent>
          <mc:Choice Requires="wps">
            <w:drawing>
              <wp:anchor distT="0" distB="0" distL="114300" distR="114300" simplePos="0" relativeHeight="251668480" behindDoc="0" locked="0" layoutInCell="1" allowOverlap="1" wp14:anchorId="4C910AEE" wp14:editId="735D2A6B">
                <wp:simplePos x="0" y="0"/>
                <wp:positionH relativeFrom="margin">
                  <wp:align>center</wp:align>
                </wp:positionH>
                <wp:positionV relativeFrom="paragraph">
                  <wp:posOffset>2059305</wp:posOffset>
                </wp:positionV>
                <wp:extent cx="5648325" cy="857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6483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DF1B85" id="Rectangle 15" o:spid="_x0000_s1026" style="position:absolute;margin-left:0;margin-top:162.15pt;width:444.75pt;height:67.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" filled="f" strokecolor="#243f60 [1604]" strokeweight="2pt">
                <w10:wrap anchorx="margin"/>
              </v:rect>
            </w:pict>
          </mc:Fallback>
        </mc:AlternateContent>
      </w:r>
      <w:r w:rsidR="00625A02">
        <w:rPr>
          <w:rFonts w:ascii="Palatino Linotype" w:hAnsi="Palatino Linotype"/>
        </w:rPr>
        <w:t xml:space="preserve">As we </w:t>
      </w:r>
      <w:r w:rsidR="00B96738">
        <w:rPr>
          <w:rFonts w:ascii="Palatino Linotype" w:hAnsi="Palatino Linotype"/>
        </w:rPr>
        <w:t xml:space="preserve">generally </w:t>
      </w:r>
      <w:r w:rsidR="00625A02">
        <w:rPr>
          <w:rFonts w:ascii="Palatino Linotype" w:hAnsi="Palatino Linotype"/>
        </w:rPr>
        <w:t xml:space="preserve">perform this test for all </w:t>
      </w:r>
      <w:r w:rsidR="00625A02">
        <w:rPr>
          <w:rFonts w:ascii="Palatino Linotype" w:hAnsi="Palatino Linotype"/>
          <w:i/>
        </w:rPr>
        <w:t>n</w:t>
      </w:r>
      <w:r w:rsidR="00625A02">
        <w:rPr>
          <w:rFonts w:ascii="Palatino Linotype" w:hAnsi="Palatino Linotype"/>
        </w:rPr>
        <w:t xml:space="preserve"> cases we need to make a correction for the </w:t>
      </w:r>
      <w:r w:rsidR="00625A02" w:rsidRPr="00321C0C">
        <w:rPr>
          <w:rFonts w:ascii="Palatino Linotype" w:hAnsi="Palatino Linotype"/>
          <w:i/>
        </w:rPr>
        <w:t>experiment-wise error rate</w:t>
      </w:r>
      <w:r w:rsidR="00625A02">
        <w:rPr>
          <w:rFonts w:ascii="Palatino Linotype" w:hAnsi="Palatino Linotype"/>
        </w:rPr>
        <w:t xml:space="preserve"> (EER) when considering p-values associated with the test statistic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oMath>
      <w:r w:rsidR="00625A02">
        <w:rPr>
          <w:rFonts w:ascii="Palatino Linotype" w:hAnsi="Palatino Linotype"/>
        </w:rPr>
        <w:t xml:space="preserve">).  Why? What is this EER thing?  Suppose you have </w:t>
      </w:r>
      <m:oMath>
        <m:r>
          <w:rPr>
            <w:rFonts w:ascii="Cambria Math" w:hAnsi="Cambria Math"/>
          </w:rPr>
          <m:t>n=100</m:t>
        </m:r>
      </m:oMath>
      <w:r w:rsidR="00625A02">
        <w:rPr>
          <w:rFonts w:ascii="Palatino Linotype" w:hAnsi="Palatino Linotype"/>
        </w:rPr>
        <w:t xml:space="preserve"> observations in your regression.  The probability of making a type I error on any one test is </w:t>
      </w:r>
      <m:oMath>
        <m:r>
          <w:rPr>
            <w:rFonts w:ascii="Cambria Math" w:hAnsi="Cambria Math"/>
          </w:rPr>
          <m:t>α=.05.</m:t>
        </m:r>
      </m:oMath>
      <w:r w:rsidR="00625A02">
        <w:rPr>
          <w:rFonts w:ascii="Palatino Linotype" w:hAnsi="Palatino Linotype"/>
        </w:rPr>
        <w:t xml:space="preserve">  Thus we have 5% chance when testing any case to flag it as an outlier </w:t>
      </w:r>
      <m:oMath>
        <m:d>
          <m:dPr>
            <m:ctrlPr>
              <w:rPr>
                <w:rFonts w:ascii="Cambria Math" w:hAnsi="Cambria Math"/>
                <w:i/>
              </w:rPr>
            </m:ctrlPr>
          </m:dPr>
          <m:e>
            <m:r>
              <w:rPr>
                <w:rFonts w:ascii="Cambria Math" w:hAnsi="Cambria Math"/>
              </w:rPr>
              <m:t>i.e. conclude δ≠0</m:t>
            </m:r>
          </m:e>
        </m:d>
      </m:oMath>
      <w:r w:rsidR="00625A02">
        <w:rPr>
          <w:rFonts w:ascii="Palatino Linotype" w:hAnsi="Palatino Linotype"/>
        </w:rPr>
        <w:t>, when in fact it is not.   However, if we test all cases the probability of making at leas</w:t>
      </w:r>
      <w:r w:rsidR="00B96738">
        <w:rPr>
          <w:rFonts w:ascii="Palatino Linotype" w:hAnsi="Palatino Linotype"/>
        </w:rPr>
        <w:t xml:space="preserve">t one type I error is equal to </w:t>
      </w:r>
      <w:r w:rsidR="00625A02">
        <w:rPr>
          <w:rFonts w:ascii="Palatino Linotype" w:hAnsi="Palatino Linotype"/>
        </w:rPr>
        <w:t xml:space="preserve"> </w:t>
      </w:r>
      <m:oMath>
        <m:r>
          <w:rPr>
            <w:rFonts w:ascii="Cambria Math" w:hAnsi="Cambria Math"/>
            <w:sz w:val="22"/>
          </w:rPr>
          <m:t>1-</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.95</m:t>
                </m:r>
              </m:e>
            </m:d>
          </m:e>
          <m:sup>
            <m:r>
              <w:rPr>
                <w:rFonts w:ascii="Cambria Math" w:hAnsi="Cambria Math"/>
                <w:sz w:val="22"/>
              </w:rPr>
              <m:t>100</m:t>
            </m:r>
          </m:sup>
        </m:sSup>
        <m:r>
          <w:rPr>
            <w:rFonts w:ascii="Cambria Math" w:hAnsi="Cambria Math"/>
            <w:sz w:val="22"/>
          </w:rPr>
          <m:t>= .994</m:t>
        </m:r>
      </m:oMath>
      <w:r w:rsidR="00625A02" w:rsidRPr="00B96738">
        <w:rPr>
          <w:rFonts w:ascii="Palatino Linotype" w:hAnsi="Palatino Linotype"/>
          <w:sz w:val="22"/>
        </w:rPr>
        <w:t>.</w:t>
      </w:r>
      <w:r w:rsidR="00625A02">
        <w:rPr>
          <w:rFonts w:ascii="Palatino Linotype" w:hAnsi="Palatino Linotype"/>
        </w:rPr>
        <w:t xml:space="preserve">  Thus we have a 99.4% chance of finding at least one outlier when none exist!  This </w:t>
      </w:r>
      <w:r>
        <w:rPr>
          <w:rFonts w:ascii="Palatino Linotype" w:hAnsi="Palatino Linotype"/>
        </w:rPr>
        <w:t xml:space="preserve">is </w:t>
      </w:r>
      <w:r w:rsidR="00625A02">
        <w:rPr>
          <w:rFonts w:ascii="Palatino Linotype" w:hAnsi="Palatino Linotype"/>
        </w:rPr>
        <w:t xml:space="preserve">clearly not acceptable.   </w:t>
      </w:r>
      <w:r w:rsidR="00625A02">
        <w:rPr>
          <w:rFonts w:ascii="Palatino Linotype" w:hAnsi="Palatino Linotype"/>
        </w:rPr>
        <w:br/>
      </w:r>
      <w:r w:rsidR="00625A02">
        <w:rPr>
          <w:rFonts w:ascii="Palatino Linotype" w:hAnsi="Palatino Linotype"/>
        </w:rPr>
        <w:br/>
      </w:r>
      <w:r w:rsidR="00625A02" w:rsidRPr="00625A02">
        <w:rPr>
          <w:rFonts w:ascii="Palatino Linotype" w:hAnsi="Palatino Linotype"/>
          <w:b/>
          <w:i/>
        </w:rPr>
        <w:t>Bonferroni Correction</w:t>
      </w:r>
      <w:r w:rsidR="00625A02">
        <w:rPr>
          <w:rFonts w:ascii="Palatino Linotype" w:hAnsi="Palatino Linotype"/>
        </w:rPr>
        <w:t xml:space="preserve"> - To fix this problem we use what is called the </w:t>
      </w:r>
      <w:r w:rsidR="00625A02">
        <w:rPr>
          <w:rFonts w:ascii="Palatino Linotype" w:hAnsi="Palatino Linotype"/>
          <w:i/>
        </w:rPr>
        <w:t>Bonferroni Correction</w:t>
      </w:r>
      <w:r w:rsidR="00625A02">
        <w:rPr>
          <w:rFonts w:ascii="Palatino Linotype" w:hAnsi="Palatino Linotype"/>
        </w:rPr>
        <w:t xml:space="preserve"> which says when conducting a series of </w:t>
      </w:r>
      <w:r w:rsidR="00625A02">
        <w:rPr>
          <w:rFonts w:ascii="Palatino Linotype" w:hAnsi="Palatino Linotype"/>
          <w:i/>
        </w:rPr>
        <w:t xml:space="preserve">m </w:t>
      </w:r>
      <w:r w:rsidR="00625A02">
        <w:rPr>
          <w:rFonts w:ascii="Palatino Linotype" w:hAnsi="Palatino Linotype"/>
        </w:rPr>
        <w:t xml:space="preserve">significance tests you compare your p-values to </w:t>
      </w:r>
      <m:oMath>
        <m:f>
          <m:fPr>
            <m:type m:val="skw"/>
            <m:ctrlPr>
              <w:rPr>
                <w:rFonts w:ascii="Cambria Math" w:hAnsi="Cambria Math"/>
                <w:i/>
              </w:rPr>
            </m:ctrlPr>
          </m:fPr>
          <m:num>
            <m:r>
              <w:rPr>
                <w:rFonts w:ascii="Cambria Math" w:hAnsi="Cambria Math"/>
              </w:rPr>
              <m:t>α</m:t>
            </m:r>
          </m:num>
          <m:den>
            <m:r>
              <w:rPr>
                <w:rFonts w:ascii="Cambria Math" w:hAnsi="Cambria Math"/>
              </w:rPr>
              <m:t>m</m:t>
            </m:r>
          </m:den>
        </m:f>
      </m:oMath>
      <w:r w:rsidR="00625A02">
        <w:rPr>
          <w:rFonts w:ascii="Palatino Linotype" w:hAnsi="Palatino Linotype"/>
        </w:rPr>
        <w:t xml:space="preserve"> rather than </w:t>
      </w:r>
      <m:oMath>
        <m:r>
          <w:rPr>
            <w:rFonts w:ascii="Cambria Math" w:hAnsi="Cambria Math"/>
          </w:rPr>
          <m:t>α</m:t>
        </m:r>
      </m:oMath>
      <w:r w:rsidR="00625A02">
        <w:rPr>
          <w:rFonts w:ascii="Palatino Linotype" w:hAnsi="Palatino Linotype"/>
        </w:rPr>
        <w:t xml:space="preserve">.   One can show that by making this correction the </w:t>
      </w:r>
      <m:oMath>
        <m:r>
          <w:rPr>
            <w:rFonts w:ascii="Cambria Math" w:hAnsi="Cambria Math"/>
          </w:rPr>
          <m:t>P(any type I error)≤α</m:t>
        </m:r>
      </m:oMath>
      <w:r w:rsidR="00625A02">
        <w:rPr>
          <w:rFonts w:ascii="Palatino Linotype" w:hAnsi="Palatino Linotype"/>
        </w:rPr>
        <w:t xml:space="preserve">.   </w:t>
      </w:r>
    </w:p>
    <w:p w:rsidR="004C270C" w:rsidRDefault="004C270C">
      <w:pPr>
        <w:spacing w:before="100" w:beforeAutospacing="1" w:after="100" w:afterAutospacing="1"/>
        <w:rPr>
          <w:rFonts w:ascii="Palatino Linotype" w:hAnsi="Palatino Linotype"/>
        </w:rPr>
      </w:pPr>
      <w:r>
        <w:rPr>
          <w:rFonts w:ascii="Palatino Linotype" w:hAnsi="Palatino Linotype"/>
        </w:rPr>
        <w:t xml:space="preserve">Employing the Bonferroni Correction for outlier detection we would compare the studentized residual </w:t>
      </w:r>
      <w:r w:rsidR="00321C0C">
        <w:rPr>
          <w:rFonts w:ascii="Palatino Linotype" w:hAnsi="Palatino Linotype"/>
        </w:rPr>
        <w:t>(</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21C0C">
        <w:rPr>
          <w:rFonts w:ascii="Palatino Linotype" w:hAnsi="Palatino Linotype"/>
        </w:rPr>
        <w:t xml:space="preserve">) p-value to </w:t>
      </w:r>
      <m:oMath>
        <m:f>
          <m:fPr>
            <m:type m:val="skw"/>
            <m:ctrlPr>
              <w:rPr>
                <w:rFonts w:ascii="Cambria Math" w:hAnsi="Cambria Math"/>
                <w:i/>
              </w:rPr>
            </m:ctrlPr>
          </m:fPr>
          <m:num>
            <m:r>
              <w:rPr>
                <w:rFonts w:ascii="Cambria Math" w:hAnsi="Cambria Math"/>
              </w:rPr>
              <m:t>α</m:t>
            </m:r>
          </m:num>
          <m:den>
            <m:r>
              <w:rPr>
                <w:rFonts w:ascii="Cambria Math" w:hAnsi="Cambria Math"/>
              </w:rPr>
              <m:t>n</m:t>
            </m:r>
          </m:den>
        </m:f>
      </m:oMath>
      <w:r w:rsidR="00321C0C">
        <w:rPr>
          <w:rFonts w:ascii="Palatino Linotype" w:hAnsi="Palatino Linotype"/>
        </w:rPr>
        <w:t xml:space="preserve"> for each of the observations.   As </w:t>
      </w:r>
      <w:r w:rsidR="00577DE7">
        <w:rPr>
          <w:rFonts w:ascii="Palatino Linotype" w:hAnsi="Palatino Linotype"/>
        </w:rPr>
        <w:t xml:space="preserve">a </w:t>
      </w:r>
      <w:r w:rsidR="00321C0C">
        <w:rPr>
          <w:rFonts w:ascii="Palatino Linotype" w:hAnsi="Palatino Linotype"/>
        </w:rPr>
        <w:t xml:space="preserve">general rule of thumb any observation with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|&gt;3.00 </m:t>
        </m:r>
      </m:oMath>
      <w:r w:rsidR="00577DE7">
        <w:rPr>
          <w:rFonts w:ascii="Palatino Linotype" w:hAnsi="Palatino Linotype"/>
        </w:rPr>
        <w:t xml:space="preserve"> could be flagged as an outlier.</w:t>
      </w:r>
      <w:r w:rsidR="00B96738">
        <w:rPr>
          <w:rFonts w:ascii="Palatino Linotype" w:hAnsi="Palatino Linotype"/>
        </w:rPr>
        <w:t xml:space="preserve">   </w:t>
      </w:r>
    </w:p>
    <w:p w:rsidR="00B96738" w:rsidRDefault="00B96738">
      <w:pPr>
        <w:spacing w:before="100" w:beforeAutospacing="1" w:after="100" w:afterAutospacing="1"/>
        <w:rPr>
          <w:rFonts w:ascii="Palatino Linotype" w:hAnsi="Palatino Linotype"/>
        </w:rPr>
      </w:pPr>
      <w:r>
        <w:rPr>
          <w:rFonts w:ascii="Palatino Linotype" w:hAnsi="Palatino Linotype"/>
        </w:rPr>
        <w:t>In JMP, we only have the standardized residuals available to us, and they label them as studentized residuals.   The standardized residuals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Pr>
          <w:rFonts w:ascii="Palatino Linotype" w:hAnsi="Palatino Linotype"/>
        </w:rPr>
        <w:t xml:space="preserve">) are also called the </w:t>
      </w:r>
      <w:r w:rsidRPr="00002FE8">
        <w:rPr>
          <w:rFonts w:ascii="Palatino Linotype" w:hAnsi="Palatino Linotype"/>
          <w:b/>
          <w:i/>
        </w:rPr>
        <w:t>internally studentized residuals</w:t>
      </w:r>
      <w:r>
        <w:rPr>
          <w:rFonts w:ascii="Palatino Linotype" w:hAnsi="Palatino Linotype"/>
        </w:rPr>
        <w:t xml:space="preserve"> beca</w:t>
      </w:r>
      <w:r w:rsidR="00002FE8">
        <w:rPr>
          <w:rFonts w:ascii="Palatino Linotype" w:hAnsi="Palatino Linotype"/>
        </w:rPr>
        <w:t xml:space="preserve">use they use an estimate of </w:t>
      </w:r>
      <m:oMath>
        <m:r>
          <w:rPr>
            <w:rFonts w:ascii="Cambria Math" w:hAnsi="Cambria Math"/>
          </w:rPr>
          <m:t>σ</m:t>
        </m:r>
      </m:oMath>
      <w:r w:rsidR="00002FE8">
        <w:rPr>
          <w:rFonts w:ascii="Palatino Linotype" w:hAnsi="Palatino Linotype"/>
        </w:rPr>
        <w:t xml:space="preserve"> based on all the data, i.e. including the case in question.  The studentized residuals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02FE8">
        <w:rPr>
          <w:rFonts w:ascii="Palatino Linotype" w:hAnsi="Palatino Linotype"/>
        </w:rPr>
        <w:t xml:space="preserve">) are also called the </w:t>
      </w:r>
      <w:r w:rsidR="00002FE8" w:rsidRPr="00002FE8">
        <w:rPr>
          <w:rFonts w:ascii="Palatino Linotype" w:hAnsi="Palatino Linotype"/>
          <w:b/>
          <w:i/>
        </w:rPr>
        <w:t>externally studentized residuals</w:t>
      </w:r>
      <w:r w:rsidR="00002FE8">
        <w:rPr>
          <w:rFonts w:ascii="Palatino Linotype" w:hAnsi="Palatino Linotype"/>
        </w:rPr>
        <w:t xml:space="preserve"> because they use an estimate of </w:t>
      </w:r>
      <m:oMath>
        <m:r>
          <w:rPr>
            <w:rFonts w:ascii="Cambria Math" w:hAnsi="Cambria Math"/>
          </w:rPr>
          <m:t>σ</m:t>
        </m:r>
      </m:oMath>
      <w:r w:rsidR="00002FE8">
        <w:rPr>
          <w:rFonts w:ascii="Palatino Linotype" w:hAnsi="Palatino Linotype"/>
        </w:rPr>
        <w:t xml:space="preserve"> not including the case in question.  Thus in practice if we are using JMP to examine case diagnostics, then if you want to formally test if a case is an outlier</w:t>
      </w:r>
      <w:r w:rsidR="009D443A">
        <w:rPr>
          <w:rFonts w:ascii="Palatino Linotype" w:hAnsi="Palatino Linotype"/>
        </w:rPr>
        <w:t xml:space="preserve">, we need to use the formula above relating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D443A">
        <w:rPr>
          <w:rFonts w:ascii="Palatino Linotype" w:hAnsi="Palatino Linotype"/>
        </w:rPr>
        <w:t xml:space="preserve"> to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9D443A">
        <w:rPr>
          <w:rFonts w:ascii="Palatino Linotype" w:hAnsi="Palatino Linotype"/>
        </w:rPr>
        <w:t>, i.e.</w:t>
      </w:r>
    </w:p>
    <w:p w:rsidR="009D443A" w:rsidRPr="009D443A" w:rsidRDefault="008758DC" w:rsidP="009D443A">
      <w:pPr>
        <w:spacing w:before="100" w:beforeAutospacing="1" w:after="100" w:afterAutospacing="1"/>
        <w:ind w:left="720" w:firstLine="720"/>
        <w:jc w:val="center"/>
        <w:rPr>
          <w:rFonts w:ascii="Palatino Linotype" w:hAnsi="Palatino Linotype"/>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n-k-1</m:t>
                      </m:r>
                    </m:num>
                    <m:den>
                      <m:r>
                        <w:rPr>
                          <w:rFonts w:ascii="Cambria Math" w:hAnsi="Cambria Math"/>
                        </w:rPr>
                        <m:t>n-k-</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002FE8" w:rsidRPr="009D443A" w:rsidRDefault="009D443A">
      <w:pPr>
        <w:rPr>
          <w:rFonts w:ascii="Palatino Linotype" w:hAnsi="Palatino Linotype"/>
        </w:rPr>
      </w:pPr>
      <w:r>
        <w:rPr>
          <w:rFonts w:ascii="Palatino Linotype" w:hAnsi="Palatino Linotype"/>
        </w:rPr>
        <w:t xml:space="preserve">We can then find the p-value for testing if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 case is an outlier and compare it to the Bonferroni Corrected p-value (</w:t>
      </w:r>
      <m:oMath>
        <m:f>
          <m:fPr>
            <m:type m:val="skw"/>
            <m:ctrlPr>
              <w:rPr>
                <w:rFonts w:ascii="Cambria Math" w:hAnsi="Cambria Math"/>
                <w:i/>
              </w:rPr>
            </m:ctrlPr>
          </m:fPr>
          <m:num>
            <m:r>
              <w:rPr>
                <w:rFonts w:ascii="Cambria Math" w:hAnsi="Cambria Math"/>
              </w:rPr>
              <m:t>α</m:t>
            </m:r>
          </m:num>
          <m:den>
            <m:r>
              <w:rPr>
                <w:rFonts w:ascii="Cambria Math" w:hAnsi="Cambria Math"/>
              </w:rPr>
              <m:t>n</m:t>
            </m:r>
          </m:den>
        </m:f>
      </m:oMath>
      <w:r>
        <w:rPr>
          <w:rFonts w:ascii="Palatino Linotype" w:hAnsi="Palatino Linotype"/>
        </w:rPr>
        <w:t>).</w:t>
      </w:r>
    </w:p>
    <w:p w:rsidR="009D443A" w:rsidRDefault="009D443A">
      <w:pPr>
        <w:rPr>
          <w:rFonts w:ascii="Palatino Linotype" w:hAnsi="Palatino Linotype"/>
          <w:b/>
          <w:sz w:val="28"/>
        </w:rPr>
      </w:pPr>
      <w:r>
        <w:rPr>
          <w:rFonts w:ascii="Palatino Linotype" w:hAnsi="Palatino Linotype"/>
          <w:b/>
          <w:sz w:val="28"/>
        </w:rPr>
        <w:br w:type="page"/>
      </w:r>
    </w:p>
    <w:p w:rsidR="00577DE7" w:rsidRPr="00577DE7" w:rsidRDefault="00577DE7">
      <w:pPr>
        <w:spacing w:before="100" w:beforeAutospacing="1" w:after="100" w:afterAutospacing="1"/>
        <w:rPr>
          <w:rFonts w:ascii="Palatino Linotype" w:hAnsi="Palatino Linotype"/>
          <w:b/>
          <w:sz w:val="28"/>
        </w:rPr>
      </w:pPr>
      <w:r>
        <w:rPr>
          <w:rFonts w:ascii="Palatino Linotype" w:hAnsi="Palatino Linotype"/>
          <w:b/>
          <w:sz w:val="28"/>
        </w:rPr>
        <w:lastRenderedPageBreak/>
        <w:t>7.4 – Measuring Influence (Cook’s Distance)</w:t>
      </w:r>
    </w:p>
    <w:p w:rsidR="00625A02" w:rsidRDefault="00577DE7">
      <w:pPr>
        <w:spacing w:before="100" w:beforeAutospacing="1" w:after="100" w:afterAutospacing="1"/>
        <w:rPr>
          <w:rFonts w:ascii="Palatino Linotype" w:hAnsi="Palatino Linotype"/>
        </w:rPr>
      </w:pPr>
      <w:r>
        <w:rPr>
          <w:rFonts w:ascii="Palatino Linotype" w:hAnsi="Palatino Linotype"/>
        </w:rPr>
        <w:t xml:space="preserve">A case is considered influential if the results of a regression change appreciably when it’s exclusion from the analysis produces markedly different results.  Cook’s Distance </w:t>
      </w:r>
      <m:oMath>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oMath>
      <w:r>
        <w:rPr>
          <w:rFonts w:ascii="Palatino Linotype" w:hAnsi="Palatino Linotype"/>
        </w:rPr>
        <w:t xml:space="preserve"> measures influence by measuring changes in the fitted values </w:t>
      </w:r>
      <m:oMath>
        <m:d>
          <m:dPr>
            <m:ctrlPr>
              <w:rPr>
                <w:rFonts w:ascii="Cambria Math" w:hAnsi="Cambria Math"/>
                <w:i/>
              </w:rPr>
            </m:ctrlPr>
          </m:dPr>
          <m:e>
            <m:acc>
              <m:accPr>
                <m:ctrlPr>
                  <w:rPr>
                    <w:rFonts w:ascii="Cambria Math" w:hAnsi="Cambria Math"/>
                    <w:b/>
                    <w:i/>
                  </w:rPr>
                </m:ctrlPr>
              </m:accPr>
              <m:e>
                <m:r>
                  <m:rPr>
                    <m:sty m:val="bi"/>
                  </m:rPr>
                  <w:rPr>
                    <w:rFonts w:ascii="Cambria Math" w:hAnsi="Cambria Math"/>
                  </w:rPr>
                  <m:t>y</m:t>
                </m:r>
              </m:e>
            </m:acc>
          </m:e>
        </m:d>
      </m:oMath>
      <w:r>
        <w:rPr>
          <w:rFonts w:ascii="Palatino Linotype" w:hAnsi="Palatino Linotype"/>
        </w:rPr>
        <w:t xml:space="preserve"> when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case is deleted.  As the fitted values </w:t>
      </w:r>
      <m:oMath>
        <m:r>
          <w:rPr>
            <w:rFonts w:ascii="Cambria Math" w:hAnsi="Cambria Math"/>
          </w:rPr>
          <m:t>(</m:t>
        </m:r>
        <m:acc>
          <m:accPr>
            <m:ctrlPr>
              <w:rPr>
                <w:rFonts w:ascii="Cambria Math" w:hAnsi="Cambria Math"/>
                <w:b/>
                <w:i/>
              </w:rPr>
            </m:ctrlPr>
          </m:accPr>
          <m:e>
            <m:r>
              <m:rPr>
                <m:sty m:val="bi"/>
              </m:rPr>
              <w:rPr>
                <w:rFonts w:ascii="Cambria Math" w:hAnsi="Cambria Math"/>
              </w:rPr>
              <m:t>y</m:t>
            </m:r>
          </m:e>
        </m:acc>
        <m:r>
          <w:rPr>
            <w:rFonts w:ascii="Cambria Math" w:hAnsi="Cambria Math"/>
          </w:rPr>
          <m:t>)</m:t>
        </m:r>
      </m:oMath>
      <w:r>
        <w:rPr>
          <w:rFonts w:ascii="Palatino Linotype" w:hAnsi="Palatino Linotype"/>
        </w:rPr>
        <w:t xml:space="preserve"> are determined by the parameter estimates </w:t>
      </w:r>
      <m:oMath>
        <m:r>
          <w:rPr>
            <w:rFonts w:ascii="Cambria Math" w:hAnsi="Cambria Math"/>
          </w:rPr>
          <m:t>(</m:t>
        </m:r>
        <m:acc>
          <m:accPr>
            <m:ctrlPr>
              <w:rPr>
                <w:rFonts w:ascii="Cambria Math" w:hAnsi="Cambria Math"/>
                <w:b/>
                <w:i/>
              </w:rPr>
            </m:ctrlPr>
          </m:accPr>
          <m:e>
            <m:r>
              <m:rPr>
                <m:sty m:val="bi"/>
              </m:rPr>
              <w:rPr>
                <w:rFonts w:ascii="Cambria Math" w:hAnsi="Cambria Math"/>
              </w:rPr>
              <m:t>β</m:t>
            </m:r>
          </m:e>
        </m:acc>
        <m:r>
          <w:rPr>
            <w:rFonts w:ascii="Cambria Math" w:hAnsi="Cambria Math"/>
          </w:rPr>
          <m:t xml:space="preserve">) </m:t>
        </m:r>
      </m:oMath>
      <w:r w:rsidR="003C7490">
        <w:rPr>
          <w:rFonts w:ascii="Palatino Linotype" w:hAnsi="Palatino Linotype"/>
        </w:rPr>
        <w:t xml:space="preserve">we can view these as changes in the parameter estimates when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003C7490">
        <w:rPr>
          <w:rFonts w:ascii="Palatino Linotype" w:hAnsi="Palatino Linotype"/>
        </w:rPr>
        <w:t xml:space="preserve"> case is deleted.   The following two formulations of Cook’s Distance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oMath>
      <w:r w:rsidR="003C7490">
        <w:rPr>
          <w:rFonts w:ascii="Palatino Linotype" w:hAnsi="Palatino Linotype"/>
        </w:rPr>
        <w:t xml:space="preserve"> are equivalent:</w:t>
      </w:r>
    </w:p>
    <w:p w:rsidR="003C7490" w:rsidRPr="003C7490" w:rsidRDefault="008758DC">
      <w:pPr>
        <w:spacing w:before="100" w:beforeAutospacing="1" w:after="100" w:afterAutospacing="1"/>
        <w:rPr>
          <w:rFonts w:ascii="Palatino Linotype" w:hAnsi="Palatino Linotype"/>
        </w:rPr>
      </w:pPr>
      <m:oMathPara>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f>
            <m:fPr>
              <m:ctrlPr>
                <w:rPr>
                  <w:rFonts w:ascii="Cambria Math" w:hAnsi="Cambria Math"/>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y</m:t>
                              </m:r>
                            </m:e>
                          </m:acc>
                        </m:e>
                        <m:sub>
                          <m:d>
                            <m:dPr>
                              <m:ctrlPr>
                                <w:rPr>
                                  <w:rFonts w:ascii="Cambria Math" w:hAnsi="Cambria Math"/>
                                  <w:b/>
                                  <w:i/>
                                </w:rPr>
                              </m:ctrlPr>
                            </m:dPr>
                            <m:e>
                              <m:r>
                                <m:rPr>
                                  <m:sty m:val="bi"/>
                                </m:rPr>
                                <w:rPr>
                                  <w:rFonts w:ascii="Cambria Math" w:hAnsi="Cambria Math"/>
                                </w:rPr>
                                <m:t>i</m:t>
                              </m:r>
                            </m:e>
                          </m:d>
                        </m:sub>
                      </m:sSub>
                      <m:r>
                        <m:rPr>
                          <m:sty m:val="bi"/>
                        </m:rPr>
                        <w:rPr>
                          <w:rFonts w:ascii="Cambria Math" w:hAnsi="Cambria Math"/>
                        </w:rPr>
                        <m:t>-</m:t>
                      </m:r>
                      <m:acc>
                        <m:accPr>
                          <m:ctrlPr>
                            <w:rPr>
                              <w:rFonts w:ascii="Cambria Math" w:hAnsi="Cambria Math"/>
                              <w:b/>
                              <w:i/>
                            </w:rPr>
                          </m:ctrlPr>
                        </m:accPr>
                        <m:e>
                          <m:r>
                            <m:rPr>
                              <m:sty m:val="bi"/>
                            </m:rPr>
                            <w:rPr>
                              <w:rFonts w:ascii="Cambria Math" w:hAnsi="Cambria Math"/>
                            </w:rPr>
                            <m:t>y</m:t>
                          </m:r>
                        </m:e>
                      </m:acc>
                    </m:e>
                  </m:d>
                </m:e>
                <m:sup>
                  <m:r>
                    <m:rPr>
                      <m:sty m:val="bi"/>
                    </m:rPr>
                    <w:rPr>
                      <w:rFonts w:ascii="Cambria Math" w:hAnsi="Cambria Math"/>
                    </w:rPr>
                    <m:t>T</m:t>
                  </m:r>
                </m:sup>
              </m:sSup>
              <m:d>
                <m:dPr>
                  <m:ctrlPr>
                    <w:rPr>
                      <w:rFonts w:ascii="Cambria Math" w:hAnsi="Cambria Math"/>
                      <w:b/>
                      <w:i/>
                    </w:rPr>
                  </m:ctrlPr>
                </m:dPr>
                <m:e>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y</m:t>
                          </m:r>
                        </m:e>
                      </m:acc>
                    </m:e>
                    <m:sub>
                      <m:d>
                        <m:dPr>
                          <m:ctrlPr>
                            <w:rPr>
                              <w:rFonts w:ascii="Cambria Math" w:hAnsi="Cambria Math"/>
                              <w:b/>
                              <w:i/>
                            </w:rPr>
                          </m:ctrlPr>
                        </m:dPr>
                        <m:e>
                          <m:r>
                            <m:rPr>
                              <m:sty m:val="bi"/>
                            </m:rPr>
                            <w:rPr>
                              <w:rFonts w:ascii="Cambria Math" w:hAnsi="Cambria Math"/>
                            </w:rPr>
                            <m:t>i</m:t>
                          </m:r>
                        </m:e>
                      </m:d>
                    </m:sub>
                  </m:sSub>
                  <m:r>
                    <m:rPr>
                      <m:sty m:val="bi"/>
                    </m:rPr>
                    <w:rPr>
                      <w:rFonts w:ascii="Cambria Math" w:hAnsi="Cambria Math"/>
                    </w:rPr>
                    <m:t>-</m:t>
                  </m:r>
                  <m:acc>
                    <m:accPr>
                      <m:ctrlPr>
                        <w:rPr>
                          <w:rFonts w:ascii="Cambria Math" w:hAnsi="Cambria Math"/>
                          <w:b/>
                          <w:i/>
                        </w:rPr>
                      </m:ctrlPr>
                    </m:accPr>
                    <m:e>
                      <m:r>
                        <m:rPr>
                          <m:sty m:val="bi"/>
                        </m:rPr>
                        <w:rPr>
                          <w:rFonts w:ascii="Cambria Math" w:hAnsi="Cambria Math"/>
                        </w:rPr>
                        <m:t>y</m:t>
                      </m:r>
                    </m:e>
                  </m:acc>
                </m:e>
              </m:d>
            </m:num>
            <m:den>
              <m:r>
                <w:rPr>
                  <w:rFonts w:ascii="Cambria Math" w:hAnsi="Cambria Math"/>
                </w:rPr>
                <m:t>k</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i</m:t>
                              </m:r>
                            </m:e>
                          </m:d>
                          <m:r>
                            <w:rPr>
                              <w:rFonts w:ascii="Cambria Math" w:hAnsi="Cambria Math"/>
                            </w:rPr>
                            <m:t>,j</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j</m:t>
                          </m:r>
                        </m:sub>
                      </m:sSub>
                    </m:e>
                  </m:d>
                </m:e>
                <m:sup>
                  <m:r>
                    <w:rPr>
                      <w:rFonts w:ascii="Cambria Math" w:hAnsi="Cambria Math"/>
                    </w:rPr>
                    <m:t>2</m:t>
                  </m:r>
                </m:sup>
              </m:sSup>
            </m:e>
          </m:nary>
        </m:oMath>
      </m:oMathPara>
    </w:p>
    <w:p w:rsidR="003C7490" w:rsidRPr="003C7490" w:rsidRDefault="003C7490">
      <w:pPr>
        <w:spacing w:before="100" w:beforeAutospacing="1" w:after="100" w:afterAutospacing="1"/>
        <w:rPr>
          <w:rFonts w:ascii="Palatino Linotype" w:hAnsi="Palatino Linotype"/>
        </w:rPr>
      </w:pPr>
      <m:oMathPara>
        <m:oMathParaPr>
          <m:jc m:val="left"/>
        </m:oMathParaPr>
        <m:oMath>
          <m:r>
            <w:rPr>
              <w:rFonts w:ascii="Cambria Math" w:hAnsi="Cambria Math"/>
            </w:rPr>
            <m:t xml:space="preserve">                                       =</m:t>
          </m:r>
          <m:f>
            <m:fPr>
              <m:ctrlPr>
                <w:rPr>
                  <w:rFonts w:ascii="Cambria Math" w:hAnsi="Cambria Math"/>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β</m:t>
                              </m:r>
                            </m:e>
                          </m:acc>
                        </m:e>
                        <m:sub>
                          <m:d>
                            <m:dPr>
                              <m:ctrlPr>
                                <w:rPr>
                                  <w:rFonts w:ascii="Cambria Math" w:hAnsi="Cambria Math"/>
                                  <w:b/>
                                  <w:i/>
                                </w:rPr>
                              </m:ctrlPr>
                            </m:dPr>
                            <m:e>
                              <m:r>
                                <m:rPr>
                                  <m:sty m:val="bi"/>
                                </m:rPr>
                                <w:rPr>
                                  <w:rFonts w:ascii="Cambria Math" w:hAnsi="Cambria Math"/>
                                </w:rPr>
                                <m:t>i</m:t>
                              </m:r>
                            </m:e>
                          </m:d>
                        </m:sub>
                      </m:sSub>
                      <m:r>
                        <m:rPr>
                          <m:sty m:val="bi"/>
                        </m:rPr>
                        <w:rPr>
                          <w:rFonts w:ascii="Cambria Math" w:hAnsi="Cambria Math"/>
                        </w:rPr>
                        <m:t>-</m:t>
                      </m:r>
                      <m:acc>
                        <m:accPr>
                          <m:ctrlPr>
                            <w:rPr>
                              <w:rFonts w:ascii="Cambria Math" w:hAnsi="Cambria Math"/>
                              <w:b/>
                              <w:i/>
                            </w:rPr>
                          </m:ctrlPr>
                        </m:accPr>
                        <m:e>
                          <m:r>
                            <m:rPr>
                              <m:sty m:val="bi"/>
                            </m:rPr>
                            <w:rPr>
                              <w:rFonts w:ascii="Cambria Math" w:hAnsi="Cambria Math"/>
                            </w:rPr>
                            <m:t>β</m:t>
                          </m:r>
                        </m:e>
                      </m:acc>
                    </m:e>
                  </m:d>
                </m:e>
                <m:sup>
                  <m:r>
                    <m:rPr>
                      <m:sty m:val="bi"/>
                    </m:rPr>
                    <w:rPr>
                      <w:rFonts w:ascii="Cambria Math" w:hAnsi="Cambria Math"/>
                    </w:rPr>
                    <m:t>T</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X(</m:t>
              </m:r>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β</m:t>
                      </m:r>
                    </m:e>
                  </m:acc>
                </m:e>
                <m:sub>
                  <m:d>
                    <m:dPr>
                      <m:ctrlPr>
                        <w:rPr>
                          <w:rFonts w:ascii="Cambria Math" w:hAnsi="Cambria Math"/>
                          <w:b/>
                          <w:i/>
                        </w:rPr>
                      </m:ctrlPr>
                    </m:dPr>
                    <m:e>
                      <m:r>
                        <m:rPr>
                          <m:sty m:val="bi"/>
                        </m:rPr>
                        <w:rPr>
                          <w:rFonts w:ascii="Cambria Math" w:hAnsi="Cambria Math"/>
                        </w:rPr>
                        <m:t>i</m:t>
                      </m:r>
                    </m:e>
                  </m:d>
                </m:sub>
              </m:sSub>
              <m:r>
                <m:rPr>
                  <m:sty m:val="bi"/>
                </m:rPr>
                <w:rPr>
                  <w:rFonts w:ascii="Cambria Math" w:hAnsi="Cambria Math"/>
                </w:rPr>
                <m:t>-</m:t>
              </m:r>
              <m:acc>
                <m:accPr>
                  <m:ctrlPr>
                    <w:rPr>
                      <w:rFonts w:ascii="Cambria Math" w:hAnsi="Cambria Math"/>
                      <w:b/>
                      <w:i/>
                    </w:rPr>
                  </m:ctrlPr>
                </m:accPr>
                <m:e>
                  <m:r>
                    <m:rPr>
                      <m:sty m:val="bi"/>
                    </m:rPr>
                    <w:rPr>
                      <w:rFonts w:ascii="Cambria Math" w:hAnsi="Cambria Math"/>
                    </w:rPr>
                    <m:t>β</m:t>
                  </m:r>
                </m:e>
              </m:acc>
              <m:r>
                <m:rPr>
                  <m:sty m:val="bi"/>
                </m:rPr>
                <w:rPr>
                  <w:rFonts w:ascii="Cambria Math" w:hAnsi="Cambria Math"/>
                </w:rPr>
                <m:t>)</m:t>
              </m:r>
            </m:num>
            <m:den>
              <m:r>
                <w:rPr>
                  <w:rFonts w:ascii="Cambria Math" w:hAnsi="Cambria Math"/>
                </w:rPr>
                <m:t>k</m:t>
              </m:r>
              <m:sSup>
                <m:sSupPr>
                  <m:ctrlPr>
                    <w:rPr>
                      <w:rFonts w:ascii="Cambria Math" w:hAnsi="Cambria Math"/>
                      <w:i/>
                    </w:rPr>
                  </m:ctrlPr>
                </m:sSupPr>
                <m:e>
                  <m:acc>
                    <m:accPr>
                      <m:ctrlPr>
                        <w:rPr>
                          <w:rFonts w:ascii="Cambria Math" w:hAnsi="Cambria Math"/>
                          <w:i/>
                        </w:rPr>
                      </m:ctrlPr>
                    </m:accPr>
                    <m:e>
                      <m:r>
                        <w:rPr>
                          <w:rFonts w:ascii="Cambria Math" w:hAnsi="Cambria Math"/>
                        </w:rPr>
                        <m:t>σ</m:t>
                      </m:r>
                    </m:e>
                  </m:acc>
                </m:e>
                <m:sup>
                  <m:r>
                    <w:rPr>
                      <w:rFonts w:ascii="Cambria Math" w:hAnsi="Cambria Math"/>
                    </w:rPr>
                    <m:t>2</m:t>
                  </m:r>
                </m:sup>
              </m:sSup>
            </m:den>
          </m:f>
        </m:oMath>
      </m:oMathPara>
    </w:p>
    <w:p w:rsidR="00454897" w:rsidRDefault="00454897">
      <w:pPr>
        <w:spacing w:before="100" w:beforeAutospacing="1" w:after="100" w:afterAutospacing="1"/>
        <w:rPr>
          <w:rFonts w:ascii="Palatino Linotype" w:hAnsi="Palatino Linotype"/>
        </w:rPr>
      </w:pPr>
      <w:r>
        <w:rPr>
          <w:rFonts w:ascii="Palatino Linotype" w:hAnsi="Palatino Linotype"/>
        </w:rPr>
        <w:t>There is no significance test based upon Cook’s Distance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Pr>
          <w:rFonts w:ascii="Palatino Linotype" w:hAnsi="Palatino Linotype"/>
        </w:rPr>
        <w:t xml:space="preserve">) but there are some general guidelines for identifying cases with a high degree of influence.  It is generally useful to investigate cases where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&gt;0.5</m:t>
        </m:r>
      </m:oMath>
      <w:r>
        <w:rPr>
          <w:rFonts w:ascii="Palatino Linotype" w:hAnsi="Palatino Linotype"/>
        </w:rPr>
        <w:t xml:space="preserve"> and you should always investigate cases where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&gt;1.0</m:t>
        </m:r>
      </m:oMath>
      <w:r>
        <w:rPr>
          <w:rFonts w:ascii="Palatino Linotype" w:hAnsi="Palatino Linotype"/>
        </w:rPr>
        <w:t xml:space="preserve">.   For large datasets it is unlikely any case with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Pr>
          <w:rFonts w:ascii="Palatino Linotype" w:hAnsi="Palatino Linotype"/>
        </w:rPr>
        <w:t xml:space="preserve"> exceeding these guidelines.   For that reason some suggest using a size-adjusted cut-off of</w:t>
      </w:r>
    </w:p>
    <w:p w:rsidR="003405E1" w:rsidRDefault="008758DC">
      <w:pPr>
        <w:spacing w:before="100" w:beforeAutospacing="1" w:after="100" w:afterAutospacing="1"/>
        <w:rPr>
          <w:rFonts w:ascii="Palatino Linotype" w:hAnsi="Palatino Linotype"/>
        </w:rPr>
      </w:pPr>
      <m:oMathPara>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&gt;</m:t>
          </m:r>
          <m:f>
            <m:fPr>
              <m:ctrlPr>
                <w:rPr>
                  <w:rFonts w:ascii="Cambria Math" w:hAnsi="Cambria Math"/>
                  <w:i/>
                </w:rPr>
              </m:ctrlPr>
            </m:fPr>
            <m:num>
              <m:r>
                <w:rPr>
                  <w:rFonts w:ascii="Cambria Math" w:hAnsi="Cambria Math"/>
                </w:rPr>
                <m:t>4</m:t>
              </m:r>
            </m:num>
            <m:den>
              <m:r>
                <w:rPr>
                  <w:rFonts w:ascii="Cambria Math" w:hAnsi="Cambria Math"/>
                </w:rPr>
                <m:t>n-k</m:t>
              </m:r>
            </m:den>
          </m:f>
          <m:r>
            <w:rPr>
              <w:rFonts w:ascii="Cambria Math" w:hAnsi="Cambria Math"/>
            </w:rPr>
            <m:t xml:space="preserve">   .</m:t>
          </m:r>
        </m:oMath>
      </m:oMathPara>
    </w:p>
    <w:p w:rsidR="003C7490" w:rsidRPr="003C7490" w:rsidRDefault="00454897">
      <w:pPr>
        <w:spacing w:before="100" w:beforeAutospacing="1" w:after="100" w:afterAutospacing="1"/>
        <w:rPr>
          <w:rFonts w:ascii="Palatino Linotype" w:hAnsi="Palatino Linotype"/>
        </w:rPr>
      </w:pPr>
      <w:r>
        <w:rPr>
          <w:rFonts w:ascii="Palatino Linotype" w:hAnsi="Palatino Linotype"/>
        </w:rPr>
        <w:t xml:space="preserve">A more “intuitive” formulation of the Cook’s Distance for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ascii="Palatino Linotype" w:hAnsi="Palatino Linotype"/>
        </w:rPr>
        <w:t xml:space="preserve"> case is given in terms of the standardized residual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oMath>
      <w:r>
        <w:rPr>
          <w:rFonts w:ascii="Palatino Linotype" w:hAnsi="Palatino Linotype"/>
        </w:rPr>
        <w:t xml:space="preserve"> and the leverage/potential value (</w:t>
      </w: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oMath>
      <w:r>
        <w:rPr>
          <w:rFonts w:ascii="Palatino Linotype" w:hAnsi="Palatino Linotype"/>
        </w:rPr>
        <w:t xml:space="preserve">. </w:t>
      </w:r>
    </w:p>
    <w:p w:rsidR="00380745" w:rsidRDefault="008758DC">
      <w:pPr>
        <w:spacing w:before="100" w:beforeAutospacing="1" w:after="100" w:afterAutospacing="1"/>
        <w:rPr>
          <w:rFonts w:ascii="Palatino Linotype" w:hAnsi="Palatino Linotype"/>
          <w:b/>
        </w:rPr>
      </w:pPr>
      <m:oMathPara>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num>
            <m:den>
              <m:r>
                <w:rPr>
                  <w:rFonts w:ascii="Cambria Math" w:hAnsi="Cambria Math"/>
                </w:rPr>
                <m:t>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h</m:t>
                  </m:r>
                </m:e>
                <m:sub>
                  <m:r>
                    <w:rPr>
                      <w:rFonts w:ascii="Cambria Math" w:hAnsi="Cambria Math"/>
                    </w:rPr>
                    <m:t>i</m:t>
                  </m:r>
                </m:sub>
              </m:sSub>
            </m:den>
          </m:f>
        </m:oMath>
      </m:oMathPara>
    </w:p>
    <w:p w:rsidR="00380745" w:rsidRDefault="00454897">
      <w:pPr>
        <w:spacing w:before="100" w:beforeAutospacing="1" w:after="100" w:afterAutospacing="1"/>
        <w:rPr>
          <w:rFonts w:ascii="Palatino Linotype" w:hAnsi="Palatino Linotype"/>
        </w:rPr>
      </w:pPr>
      <w:r>
        <w:rPr>
          <w:rFonts w:ascii="Palatino Linotype" w:hAnsi="Palatino Linotype"/>
        </w:rPr>
        <w:t xml:space="preserve">This formulation allows to better understand what has to happen in order for a case to have unduly high influence on the results of a regression.   </w:t>
      </w:r>
      <w:r w:rsidR="009D443A">
        <w:rPr>
          <w:rFonts w:ascii="Palatino Linotype" w:hAnsi="Palatino Linotype"/>
        </w:rPr>
        <w:t>On the next page we will examine some plots illustrating influence and the concept of Cook’s Distance.</w:t>
      </w:r>
    </w:p>
    <w:p w:rsidR="009D443A" w:rsidRDefault="009D443A">
      <w:pPr>
        <w:spacing w:before="100" w:beforeAutospacing="1" w:after="100" w:afterAutospacing="1"/>
        <w:rPr>
          <w:rFonts w:ascii="Palatino Linotype" w:hAnsi="Palatino Linotype"/>
        </w:rPr>
      </w:pPr>
    </w:p>
    <w:p w:rsidR="009D443A" w:rsidRDefault="009D443A">
      <w:pPr>
        <w:spacing w:before="100" w:beforeAutospacing="1" w:after="100" w:afterAutospacing="1"/>
        <w:rPr>
          <w:rFonts w:ascii="Palatino Linotype" w:hAnsi="Palatino Linotype"/>
        </w:rPr>
      </w:pPr>
    </w:p>
    <w:p w:rsidR="003405E1" w:rsidRDefault="009D443A">
      <w:pPr>
        <w:spacing w:before="100" w:beforeAutospacing="1" w:after="100" w:afterAutospacing="1"/>
        <w:rPr>
          <w:rFonts w:ascii="Palatino Linotype" w:hAnsi="Palatino Linotype"/>
        </w:rPr>
      </w:pPr>
      <w:r>
        <w:rPr>
          <w:rFonts w:ascii="Palatino Linotype" w:hAnsi="Palatino Linotype"/>
        </w:rPr>
        <w:lastRenderedPageBreak/>
        <w:t>B</w:t>
      </w:r>
      <w:r w:rsidR="003405E1">
        <w:rPr>
          <w:rFonts w:ascii="Palatino Linotype" w:hAnsi="Palatino Linotype"/>
        </w:rPr>
        <w:t xml:space="preserve">eautiful </w:t>
      </w:r>
      <w:r w:rsidR="002015B0">
        <w:rPr>
          <w:rFonts w:ascii="Palatino Linotype" w:hAnsi="Palatino Linotype"/>
        </w:rPr>
        <w:t xml:space="preserve">hand-drawn plots </w:t>
      </w:r>
      <w:r>
        <w:rPr>
          <w:rFonts w:ascii="Palatino Linotype" w:hAnsi="Palatino Linotype"/>
        </w:rPr>
        <w:t xml:space="preserve">showing influence </w:t>
      </w:r>
      <w:r w:rsidR="002015B0">
        <w:rPr>
          <w:rFonts w:ascii="Palatino Linotype" w:hAnsi="Palatino Linotype"/>
        </w:rPr>
        <w:t>go here:</w:t>
      </w: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Default="00454897">
      <w:pPr>
        <w:spacing w:before="100" w:beforeAutospacing="1" w:after="100" w:afterAutospacing="1"/>
        <w:rPr>
          <w:rFonts w:ascii="Palatino Linotype" w:hAnsi="Palatino Linotype"/>
        </w:rPr>
      </w:pPr>
    </w:p>
    <w:p w:rsidR="00454897" w:rsidRPr="00454897" w:rsidRDefault="00454897">
      <w:pPr>
        <w:spacing w:before="100" w:beforeAutospacing="1" w:after="100" w:afterAutospacing="1"/>
        <w:rPr>
          <w:rFonts w:ascii="Palatino Linotype" w:hAnsi="Palatino Linotype"/>
        </w:rPr>
      </w:pPr>
    </w:p>
    <w:p w:rsidR="00380745" w:rsidRDefault="00380745">
      <w:pPr>
        <w:spacing w:before="100" w:beforeAutospacing="1" w:after="100" w:afterAutospacing="1"/>
        <w:rPr>
          <w:rFonts w:ascii="Palatino Linotype" w:hAnsi="Palatino Linotype"/>
          <w:b/>
        </w:rPr>
      </w:pPr>
    </w:p>
    <w:p w:rsidR="002015B0" w:rsidRDefault="002015B0">
      <w:pPr>
        <w:spacing w:before="100" w:beforeAutospacing="1" w:after="100" w:afterAutospacing="1"/>
        <w:rPr>
          <w:rFonts w:ascii="Palatino Linotype" w:hAnsi="Palatino Linotype"/>
          <w:b/>
        </w:rPr>
      </w:pPr>
    </w:p>
    <w:p w:rsidR="00B96738" w:rsidRDefault="00B96738">
      <w:pPr>
        <w:rPr>
          <w:rFonts w:ascii="Palatino Linotype" w:hAnsi="Palatino Linotype" w:cs="Courier New"/>
          <w:b/>
        </w:rPr>
      </w:pPr>
      <w:r>
        <w:rPr>
          <w:rFonts w:ascii="Palatino Linotype" w:hAnsi="Palatino Linotype" w:cs="Courier New"/>
          <w:b/>
        </w:rPr>
        <w:br w:type="page"/>
      </w:r>
    </w:p>
    <w:p w:rsidR="009A085A" w:rsidRDefault="00442981">
      <w:pPr>
        <w:spacing w:before="100" w:beforeAutospacing="1" w:after="100" w:afterAutospacing="1"/>
        <w:rPr>
          <w:rFonts w:ascii="Palatino Linotype" w:hAnsi="Palatino Linotype" w:cs="Courier New"/>
          <w:b/>
        </w:rPr>
      </w:pPr>
      <w:r w:rsidRPr="00442981">
        <w:rPr>
          <w:rFonts w:ascii="Palatino Linotype" w:hAnsi="Palatino Linotype" w:cs="Courier New"/>
          <w:b/>
        </w:rPr>
        <w:lastRenderedPageBreak/>
        <w:t xml:space="preserve">Example 7.1 </w:t>
      </w:r>
      <w:r w:rsidR="0058584F">
        <w:rPr>
          <w:rFonts w:ascii="Palatino Linotype" w:hAnsi="Palatino Linotype" w:cs="Courier New"/>
          <w:b/>
        </w:rPr>
        <w:t>–</w:t>
      </w:r>
      <w:r w:rsidRPr="00442981">
        <w:rPr>
          <w:rFonts w:ascii="Palatino Linotype" w:hAnsi="Palatino Linotype" w:cs="Courier New"/>
          <w:b/>
        </w:rPr>
        <w:t xml:space="preserve"> </w:t>
      </w:r>
      <w:r w:rsidR="0058584F">
        <w:rPr>
          <w:rFonts w:ascii="Palatino Linotype" w:hAnsi="Palatino Linotype" w:cs="Courier New"/>
          <w:b/>
        </w:rPr>
        <w:t xml:space="preserve">West Bearskin Bass (Age = 4)   </w:t>
      </w:r>
    </w:p>
    <w:p w:rsidR="0058584F" w:rsidRPr="0058584F" w:rsidRDefault="0058584F">
      <w:pPr>
        <w:spacing w:before="100" w:beforeAutospacing="1" w:after="100" w:afterAutospacing="1"/>
        <w:rPr>
          <w:rFonts w:ascii="Palatino Linotype" w:hAnsi="Palatino Linotype" w:cs="Courier New"/>
        </w:rPr>
      </w:pPr>
      <w:r>
        <w:rPr>
          <w:rFonts w:ascii="Palatino Linotype" w:hAnsi="Palatino Linotype" w:cs="Courier New"/>
        </w:rPr>
        <w:t xml:space="preserve">Here we consider the regression of length (mm) on scale radius.   One point stands out from the rest.   This fish has a very large scale radius (and length) relative to the other 4-year old fish in the sample.  Using the Analyze &gt; Fit Model option to fit the simple linear regression of length on scale radius with </w:t>
      </w:r>
      <m:oMath>
        <m:r>
          <w:rPr>
            <w:rFonts w:ascii="Cambria Math" w:hAnsi="Cambria Math" w:cs="Courier New"/>
          </w:rPr>
          <m:t>E</m:t>
        </m:r>
        <m:d>
          <m:dPr>
            <m:ctrlPr>
              <w:rPr>
                <w:rFonts w:ascii="Cambria Math" w:hAnsi="Cambria Math" w:cs="Courier New"/>
                <w:i/>
              </w:rPr>
            </m:ctrlPr>
          </m:dPr>
          <m:e>
            <m:r>
              <w:rPr>
                <w:rFonts w:ascii="Cambria Math" w:hAnsi="Cambria Math" w:cs="Courier New"/>
              </w:rPr>
              <m:t>Length</m:t>
            </m:r>
          </m:e>
          <m:e>
            <m:r>
              <w:rPr>
                <w:rFonts w:ascii="Cambria Math" w:hAnsi="Cambria Math" w:cs="Courier New"/>
              </w:rPr>
              <m:t>Scale</m:t>
            </m:r>
          </m:e>
        </m:d>
        <m:r>
          <w:rPr>
            <w:rFonts w:ascii="Cambria Math" w:hAnsi="Cambria Math" w:cs="Courier New"/>
          </w:rPr>
          <m:t>=</m:t>
        </m:r>
        <m:sSub>
          <m:sSubPr>
            <m:ctrlPr>
              <w:rPr>
                <w:rFonts w:ascii="Cambria Math" w:hAnsi="Cambria Math" w:cs="Courier New"/>
                <w:i/>
              </w:rPr>
            </m:ctrlPr>
          </m:sSubPr>
          <m:e>
            <m:r>
              <w:rPr>
                <w:rFonts w:ascii="Cambria Math" w:hAnsi="Cambria Math" w:cs="Courier New"/>
              </w:rPr>
              <m:t>β</m:t>
            </m:r>
          </m:e>
          <m:sub>
            <m:r>
              <w:rPr>
                <w:rFonts w:ascii="Cambria Math" w:hAnsi="Cambria Math" w:cs="Courier New"/>
              </w:rPr>
              <m:t>o</m:t>
            </m:r>
          </m:sub>
        </m:sSub>
        <m:r>
          <w:rPr>
            <w:rFonts w:ascii="Cambria Math" w:hAnsi="Cambria Math" w:cs="Courier New"/>
          </w:rPr>
          <m:t>+</m:t>
        </m:r>
        <m:sSub>
          <m:sSubPr>
            <m:ctrlPr>
              <w:rPr>
                <w:rFonts w:ascii="Cambria Math" w:hAnsi="Cambria Math" w:cs="Courier New"/>
                <w:i/>
              </w:rPr>
            </m:ctrlPr>
          </m:sSubPr>
          <m:e>
            <m:r>
              <w:rPr>
                <w:rFonts w:ascii="Cambria Math" w:hAnsi="Cambria Math" w:cs="Courier New"/>
              </w:rPr>
              <m:t>β</m:t>
            </m:r>
          </m:e>
          <m:sub>
            <m:r>
              <w:rPr>
                <w:rFonts w:ascii="Cambria Math" w:hAnsi="Cambria Math" w:cs="Courier New"/>
              </w:rPr>
              <m:t>1</m:t>
            </m:r>
          </m:sub>
        </m:sSub>
        <m:r>
          <w:rPr>
            <w:rFonts w:ascii="Cambria Math" w:hAnsi="Cambria Math" w:cs="Courier New"/>
          </w:rPr>
          <m:t>X</m:t>
        </m:r>
      </m:oMath>
      <w:r>
        <w:rPr>
          <w:rFonts w:ascii="Palatino Linotype" w:hAnsi="Palatino Linotype" w:cs="Courier New"/>
        </w:rPr>
        <w:t xml:space="preserve"> and </w:t>
      </w:r>
      <m:oMath>
        <m:r>
          <w:rPr>
            <w:rFonts w:ascii="Cambria Math" w:hAnsi="Cambria Math" w:cs="Courier New"/>
          </w:rPr>
          <m:t>Var</m:t>
        </m:r>
        <m:d>
          <m:dPr>
            <m:ctrlPr>
              <w:rPr>
                <w:rFonts w:ascii="Cambria Math" w:hAnsi="Cambria Math" w:cs="Courier New"/>
                <w:i/>
              </w:rPr>
            </m:ctrlPr>
          </m:dPr>
          <m:e>
            <m:r>
              <w:rPr>
                <w:rFonts w:ascii="Cambria Math" w:hAnsi="Cambria Math" w:cs="Courier New"/>
              </w:rPr>
              <m:t>Length</m:t>
            </m:r>
          </m:e>
          <m:e>
            <m:r>
              <w:rPr>
                <w:rFonts w:ascii="Cambria Math" w:hAnsi="Cambria Math" w:cs="Courier New"/>
              </w:rPr>
              <m:t>Scale</m:t>
            </m:r>
          </m:e>
        </m:d>
        <m:r>
          <w:rPr>
            <w:rFonts w:ascii="Cambria Math" w:hAnsi="Cambria Math" w:cs="Courier New"/>
          </w:rPr>
          <m:t>=</m:t>
        </m:r>
        <m:sSup>
          <m:sSupPr>
            <m:ctrlPr>
              <w:rPr>
                <w:rFonts w:ascii="Cambria Math" w:hAnsi="Cambria Math" w:cs="Courier New"/>
                <w:i/>
              </w:rPr>
            </m:ctrlPr>
          </m:sSupPr>
          <m:e>
            <m:r>
              <w:rPr>
                <w:rFonts w:ascii="Cambria Math" w:hAnsi="Cambria Math" w:cs="Courier New"/>
              </w:rPr>
              <m:t>σ</m:t>
            </m:r>
          </m:e>
          <m:sup>
            <m:r>
              <w:rPr>
                <w:rFonts w:ascii="Cambria Math" w:hAnsi="Cambria Math" w:cs="Courier New"/>
              </w:rPr>
              <m:t>2</m:t>
            </m:r>
          </m:sup>
        </m:sSup>
      </m:oMath>
      <w:r>
        <w:rPr>
          <w:rFonts w:ascii="Palatino Linotype" w:hAnsi="Palatino Linotype" w:cs="Courier New"/>
        </w:rPr>
        <w:t>.</w:t>
      </w:r>
    </w:p>
    <w:p w:rsidR="0058584F" w:rsidRDefault="00647530">
      <w:pPr>
        <w:spacing w:before="100" w:beforeAutospacing="1" w:after="100" w:afterAutospacing="1"/>
        <w:rPr>
          <w:rFonts w:ascii="Palatino Linotype" w:hAnsi="Palatino Linotype" w:cs="Courier New"/>
          <w:b/>
        </w:rPr>
      </w:pPr>
      <w:r>
        <w:rPr>
          <w:noProof/>
        </w:rPr>
        <mc:AlternateContent>
          <mc:Choice Requires="wps">
            <w:drawing>
              <wp:anchor distT="0" distB="0" distL="114300" distR="114300" simplePos="0" relativeHeight="251669504" behindDoc="0" locked="0" layoutInCell="1" allowOverlap="1">
                <wp:simplePos x="0" y="0"/>
                <wp:positionH relativeFrom="margin">
                  <wp:posOffset>2828925</wp:posOffset>
                </wp:positionH>
                <wp:positionV relativeFrom="paragraph">
                  <wp:posOffset>40640</wp:posOffset>
                </wp:positionV>
                <wp:extent cx="2476500" cy="2181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47650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38" w:rsidRDefault="001B0938">
                            <w:r>
                              <w:rPr>
                                <w:noProof/>
                              </w:rPr>
                              <w:drawing>
                                <wp:inline distT="0" distB="0" distL="0" distR="0" wp14:anchorId="091792E4" wp14:editId="4A802C2B">
                                  <wp:extent cx="1353820" cy="652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3820" cy="652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26" type="#_x0000_t202" style="position:absolute;margin-left:222.75pt;margin-top:3.2pt;width:195pt;height:17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" fillcolor="white [3201]" stroked="f" strokeweight=".5pt">
                <v:textbox>
                  <w:txbxContent>
                    <w:p w:rsidR="001B0938" w:rsidRDefault="001B0938">
                      <w:r>
                        <w:rPr>
                          <w:noProof/>
                        </w:rPr>
                        <w:drawing>
                          <wp:inline distT="0" distB="0" distL="0" distR="0" wp14:anchorId="091792E4" wp14:editId="4A802C2B">
                            <wp:extent cx="1353820" cy="652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3820" cy="652145"/>
                                    </a:xfrm>
                                    <a:prstGeom prst="rect">
                                      <a:avLst/>
                                    </a:prstGeom>
                                  </pic:spPr>
                                </pic:pic>
                              </a:graphicData>
                            </a:graphic>
                          </wp:inline>
                        </w:drawing>
                      </w:r>
                    </w:p>
                  </w:txbxContent>
                </v:textbox>
                <w10:wrap anchorx="margin"/>
              </v:shape>
            </w:pict>
          </mc:Fallback>
        </mc:AlternateContent>
      </w:r>
      <w:r w:rsidR="0058584F">
        <w:rPr>
          <w:noProof/>
        </w:rPr>
        <w:drawing>
          <wp:inline distT="0" distB="0" distL="0" distR="0" wp14:anchorId="641D96F1" wp14:editId="2042CF93">
            <wp:extent cx="2800350" cy="2420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5673" cy="2425243"/>
                    </a:xfrm>
                    <a:prstGeom prst="rect">
                      <a:avLst/>
                    </a:prstGeom>
                  </pic:spPr>
                </pic:pic>
              </a:graphicData>
            </a:graphic>
          </wp:inline>
        </w:drawing>
      </w:r>
    </w:p>
    <w:p w:rsidR="00647530" w:rsidRDefault="00647530">
      <w:pPr>
        <w:spacing w:before="100" w:beforeAutospacing="1" w:after="100" w:afterAutospacing="1"/>
        <w:rPr>
          <w:rFonts w:ascii="Palatino Linotype" w:hAnsi="Palatino Linotype" w:cs="Courier New"/>
          <w:b/>
        </w:rPr>
      </w:pPr>
      <w:r>
        <w:rPr>
          <w:noProof/>
        </w:rPr>
        <w:drawing>
          <wp:inline distT="0" distB="0" distL="0" distR="0" wp14:anchorId="7A772354" wp14:editId="2BCC2FE3">
            <wp:extent cx="3743325" cy="619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0188" cy="622316"/>
                    </a:xfrm>
                    <a:prstGeom prst="rect">
                      <a:avLst/>
                    </a:prstGeom>
                  </pic:spPr>
                </pic:pic>
              </a:graphicData>
            </a:graphic>
          </wp:inline>
        </w:drawing>
      </w:r>
    </w:p>
    <w:p w:rsidR="00647530" w:rsidRDefault="00647530">
      <w:pPr>
        <w:spacing w:before="100" w:beforeAutospacing="1" w:after="100" w:afterAutospacing="1"/>
        <w:rPr>
          <w:rFonts w:ascii="Palatino Linotype" w:hAnsi="Palatino Linotype" w:cs="Courier New"/>
        </w:rPr>
      </w:pPr>
      <w:r>
        <w:rPr>
          <w:rFonts w:ascii="Palatino Linotype" w:hAnsi="Palatino Linotype" w:cs="Courier New"/>
        </w:rPr>
        <w:t>Below is a scatterplot with the suspect point deleted.</w:t>
      </w:r>
    </w:p>
    <w:p w:rsidR="00647530" w:rsidRDefault="00647530">
      <w:pPr>
        <w:spacing w:before="100" w:beforeAutospacing="1" w:after="100" w:afterAutospacing="1"/>
        <w:rPr>
          <w:rFonts w:ascii="Palatino Linotype" w:hAnsi="Palatino Linotype" w:cs="Courier New"/>
        </w:rPr>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15240</wp:posOffset>
                </wp:positionV>
                <wp:extent cx="3048000" cy="1838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4800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38" w:rsidRDefault="001B0938">
                            <w:r>
                              <w:rPr>
                                <w:noProof/>
                              </w:rPr>
                              <w:drawing>
                                <wp:inline distT="0" distB="0" distL="0" distR="0" wp14:anchorId="76C763D1" wp14:editId="7C766980">
                                  <wp:extent cx="1266825" cy="612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0600" cy="619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margin-left:188.8pt;margin-top:1.2pt;width:240pt;height:144.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" fillcolor="white [3201]" stroked="f" strokeweight=".5pt">
                <v:textbox>
                  <w:txbxContent>
                    <w:p w:rsidR="001B0938" w:rsidRDefault="001B0938">
                      <w:r>
                        <w:rPr>
                          <w:noProof/>
                        </w:rPr>
                        <w:drawing>
                          <wp:inline distT="0" distB="0" distL="0" distR="0" wp14:anchorId="76C763D1" wp14:editId="7C766980">
                            <wp:extent cx="1266825" cy="612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0600" cy="619645"/>
                                    </a:xfrm>
                                    <a:prstGeom prst="rect">
                                      <a:avLst/>
                                    </a:prstGeom>
                                  </pic:spPr>
                                </pic:pic>
                              </a:graphicData>
                            </a:graphic>
                          </wp:inline>
                        </w:drawing>
                      </w:r>
                    </w:p>
                  </w:txbxContent>
                </v:textbox>
                <w10:wrap anchorx="margin"/>
              </v:shape>
            </w:pict>
          </mc:Fallback>
        </mc:AlternateContent>
      </w:r>
      <w:r>
        <w:rPr>
          <w:noProof/>
        </w:rPr>
        <w:drawing>
          <wp:inline distT="0" distB="0" distL="0" distR="0" wp14:anchorId="23EFBAEB" wp14:editId="11C8436A">
            <wp:extent cx="2295525" cy="189846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0087" cy="1910503"/>
                    </a:xfrm>
                    <a:prstGeom prst="rect">
                      <a:avLst/>
                    </a:prstGeom>
                  </pic:spPr>
                </pic:pic>
              </a:graphicData>
            </a:graphic>
          </wp:inline>
        </w:drawing>
      </w:r>
    </w:p>
    <w:p w:rsidR="00647530" w:rsidRDefault="00647530">
      <w:pPr>
        <w:spacing w:before="100" w:beforeAutospacing="1" w:after="100" w:afterAutospacing="1"/>
        <w:rPr>
          <w:rFonts w:ascii="Palatino Linotype" w:hAnsi="Palatino Linotype" w:cs="Courier New"/>
        </w:rPr>
      </w:pPr>
      <w:r>
        <w:rPr>
          <w:noProof/>
        </w:rPr>
        <w:drawing>
          <wp:inline distT="0" distB="0" distL="0" distR="0" wp14:anchorId="7F6C9103" wp14:editId="58639AF4">
            <wp:extent cx="41052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5275" cy="571500"/>
                    </a:xfrm>
                    <a:prstGeom prst="rect">
                      <a:avLst/>
                    </a:prstGeom>
                  </pic:spPr>
                </pic:pic>
              </a:graphicData>
            </a:graphic>
          </wp:inline>
        </w:drawing>
      </w:r>
    </w:p>
    <w:p w:rsidR="00647530" w:rsidRDefault="00647530">
      <w:pPr>
        <w:spacing w:before="100" w:beforeAutospacing="1" w:after="100" w:afterAutospacing="1"/>
        <w:rPr>
          <w:rFonts w:ascii="Palatino Linotype" w:hAnsi="Palatino Linotype" w:cs="Courier New"/>
        </w:rPr>
      </w:pPr>
      <w:r>
        <w:rPr>
          <w:rFonts w:ascii="Palatino Linotype" w:hAnsi="Palatino Linotype" w:cs="Courier New"/>
        </w:rPr>
        <w:lastRenderedPageBreak/>
        <w:t>Clearly when the case in question is deleted the regression r</w:t>
      </w:r>
      <w:r w:rsidR="005B01EB">
        <w:rPr>
          <w:rFonts w:ascii="Palatino Linotype" w:hAnsi="Palatino Linotype" w:cs="Courier New"/>
        </w:rPr>
        <w:t>esults differ substantially.  This point clearly has a great deal of influence on the regression results.   We will now examine the leverage (</w:t>
      </w:r>
      <m:oMath>
        <m:sSub>
          <m:sSubPr>
            <m:ctrlPr>
              <w:rPr>
                <w:rFonts w:ascii="Cambria Math" w:hAnsi="Cambria Math" w:cs="Courier New"/>
                <w:i/>
              </w:rPr>
            </m:ctrlPr>
          </m:sSubPr>
          <m:e>
            <m:r>
              <w:rPr>
                <w:rFonts w:ascii="Cambria Math" w:hAnsi="Cambria Math" w:cs="Courier New"/>
              </w:rPr>
              <m:t>h</m:t>
            </m:r>
          </m:e>
          <m:sub>
            <m:r>
              <w:rPr>
                <w:rFonts w:ascii="Cambria Math" w:hAnsi="Cambria Math" w:cs="Courier New"/>
              </w:rPr>
              <m:t>i</m:t>
            </m:r>
          </m:sub>
        </m:sSub>
      </m:oMath>
      <w:r w:rsidR="005B01EB">
        <w:rPr>
          <w:rFonts w:ascii="Palatino Linotype" w:hAnsi="Palatino Linotype" w:cs="Courier New"/>
        </w:rPr>
        <w:t>), studentized residual (</w:t>
      </w:r>
      <m:oMath>
        <m:sSub>
          <m:sSubPr>
            <m:ctrlPr>
              <w:rPr>
                <w:rFonts w:ascii="Cambria Math" w:hAnsi="Cambria Math" w:cs="Courier New"/>
                <w:i/>
              </w:rPr>
            </m:ctrlPr>
          </m:sSubPr>
          <m:e>
            <m:r>
              <w:rPr>
                <w:rFonts w:ascii="Cambria Math" w:hAnsi="Cambria Math" w:cs="Courier New"/>
              </w:rPr>
              <m:t>t</m:t>
            </m:r>
          </m:e>
          <m:sub>
            <m:r>
              <w:rPr>
                <w:rFonts w:ascii="Cambria Math" w:hAnsi="Cambria Math" w:cs="Courier New"/>
              </w:rPr>
              <m:t>i</m:t>
            </m:r>
          </m:sub>
        </m:sSub>
      </m:oMath>
      <w:r w:rsidR="005B01EB">
        <w:rPr>
          <w:rFonts w:ascii="Palatino Linotype" w:hAnsi="Palatino Linotype" w:cs="Courier New"/>
        </w:rPr>
        <w:t xml:space="preserve">), and Cook’s Distance </w:t>
      </w:r>
      <m:oMath>
        <m:r>
          <w:rPr>
            <w:rFonts w:ascii="Cambria Math" w:hAnsi="Cambria Math" w:cs="Courier New"/>
          </w:rPr>
          <m:t>(</m:t>
        </m:r>
        <m:sSub>
          <m:sSubPr>
            <m:ctrlPr>
              <w:rPr>
                <w:rFonts w:ascii="Cambria Math" w:hAnsi="Cambria Math" w:cs="Courier New"/>
                <w:i/>
              </w:rPr>
            </m:ctrlPr>
          </m:sSubPr>
          <m:e>
            <m:r>
              <w:rPr>
                <w:rFonts w:ascii="Cambria Math" w:hAnsi="Cambria Math" w:cs="Courier New"/>
              </w:rPr>
              <m:t>D</m:t>
            </m:r>
          </m:e>
          <m:sub>
            <m:r>
              <w:rPr>
                <w:rFonts w:ascii="Cambria Math" w:hAnsi="Cambria Math" w:cs="Courier New"/>
              </w:rPr>
              <m:t>i</m:t>
            </m:r>
          </m:sub>
        </m:sSub>
      </m:oMath>
      <w:r w:rsidR="005B01EB">
        <w:rPr>
          <w:rFonts w:ascii="Palatino Linotype" w:hAnsi="Palatino Linotype" w:cs="Courier New"/>
        </w:rPr>
        <w:t>) for all of the cases in this regression analysis.</w:t>
      </w:r>
    </w:p>
    <w:p w:rsidR="005B01EB" w:rsidRDefault="009D443A">
      <w:pPr>
        <w:spacing w:before="100" w:beforeAutospacing="1" w:after="100" w:afterAutospacing="1"/>
        <w:rPr>
          <w:rFonts w:ascii="Palatino Linotype" w:hAnsi="Palatino Linotype" w:cs="Courier New"/>
        </w:rPr>
      </w:pPr>
      <w:r>
        <w:rPr>
          <w:rFonts w:ascii="Palatino Linotype" w:hAnsi="Palatino Linotype" w:cs="Courier New"/>
          <w:noProof/>
        </w:rPr>
        <mc:AlternateContent>
          <mc:Choice Requires="wps">
            <w:drawing>
              <wp:anchor distT="0" distB="0" distL="114300" distR="114300" simplePos="0" relativeHeight="251671552" behindDoc="0" locked="0" layoutInCell="1" allowOverlap="1" wp14:anchorId="6DFFDA38" wp14:editId="0B63859E">
                <wp:simplePos x="0" y="0"/>
                <wp:positionH relativeFrom="column">
                  <wp:posOffset>238125</wp:posOffset>
                </wp:positionH>
                <wp:positionV relativeFrom="paragraph">
                  <wp:posOffset>1792605</wp:posOffset>
                </wp:positionV>
                <wp:extent cx="28956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956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5C2020" id="Rectangle 11" o:spid="_x0000_s1026" style="position:absolute;margin-left:18.75pt;margin-top:141.15pt;width:228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" filled="f" strokecolor="#243f60 [1604]" strokeweight="2pt"/>
            </w:pict>
          </mc:Fallback>
        </mc:AlternateContent>
      </w:r>
      <w:r w:rsidR="003D20DC">
        <w:rPr>
          <w:rFonts w:ascii="Palatino Linotype" w:hAnsi="Palatino Linotype" w:cs="Courier New"/>
          <w:noProof/>
        </w:rPr>
        <mc:AlternateContent>
          <mc:Choice Requires="wps">
            <w:drawing>
              <wp:anchor distT="0" distB="0" distL="114300" distR="114300" simplePos="0" relativeHeight="251672576" behindDoc="0" locked="0" layoutInCell="1" allowOverlap="1" wp14:anchorId="4A1D2B7E" wp14:editId="5C1A6699">
                <wp:simplePos x="0" y="0"/>
                <wp:positionH relativeFrom="column">
                  <wp:posOffset>3114675</wp:posOffset>
                </wp:positionH>
                <wp:positionV relativeFrom="paragraph">
                  <wp:posOffset>20955</wp:posOffset>
                </wp:positionV>
                <wp:extent cx="3200400" cy="2543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0040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938" w:rsidRPr="00002FE8" w:rsidRDefault="001B0938">
                            <w:pPr>
                              <w:rPr>
                                <w:sz w:val="22"/>
                              </w:rPr>
                            </w:pPr>
                            <w:r w:rsidRPr="00002FE8">
                              <w:rPr>
                                <w:sz w:val="22"/>
                                <w:u w:val="single"/>
                              </w:rPr>
                              <w:t>Case Diagnostics for Observation 11</w:t>
                            </w:r>
                            <w:r w:rsidRPr="00002FE8">
                              <w:rPr>
                                <w:sz w:val="22"/>
                              </w:rPr>
                              <w:br/>
                            </w:r>
                            <w:r w:rsidRPr="00002FE8">
                              <w:rPr>
                                <w:sz w:val="22"/>
                              </w:rPr>
                              <w:br/>
                              <w:t xml:space="preserve">For this regression there are n = 15 observations so </w:t>
                            </w:r>
                            <m:oMath>
                              <m:acc>
                                <m:accPr>
                                  <m:chr m:val="̅"/>
                                  <m:ctrlPr>
                                    <w:rPr>
                                      <w:rFonts w:ascii="Cambria Math" w:hAnsi="Cambria Math"/>
                                      <w:i/>
                                      <w:sz w:val="22"/>
                                    </w:rPr>
                                  </m:ctrlPr>
                                </m:accPr>
                                <m:e>
                                  <m:r>
                                    <w:rPr>
                                      <w:rFonts w:ascii="Cambria Math" w:hAnsi="Cambria Math"/>
                                      <w:sz w:val="22"/>
                                    </w:rPr>
                                    <m:t>h</m:t>
                                  </m:r>
                                </m:e>
                              </m:acc>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15</m:t>
                                  </m:r>
                                </m:den>
                              </m:f>
                              <m:r>
                                <w:rPr>
                                  <w:rFonts w:ascii="Cambria Math" w:hAnsi="Cambria Math"/>
                                  <w:sz w:val="22"/>
                                </w:rPr>
                                <m:t>=.1</m:t>
                              </m:r>
                              <m:acc>
                                <m:accPr>
                                  <m:chr m:val="̅"/>
                                  <m:ctrlPr>
                                    <w:rPr>
                                      <w:rFonts w:ascii="Cambria Math" w:hAnsi="Cambria Math"/>
                                      <w:i/>
                                      <w:sz w:val="22"/>
                                    </w:rPr>
                                  </m:ctrlPr>
                                </m:accPr>
                                <m:e>
                                  <m:r>
                                    <w:rPr>
                                      <w:rFonts w:ascii="Cambria Math" w:hAnsi="Cambria Math"/>
                                      <w:sz w:val="22"/>
                                    </w:rPr>
                                    <m:t>333</m:t>
                                  </m:r>
                                </m:e>
                              </m:acc>
                            </m:oMath>
                            <w:r w:rsidRPr="00002FE8">
                              <w:rPr>
                                <w:sz w:val="22"/>
                              </w:rPr>
                              <w:t xml:space="preserve">.  We can see that for the observation in question the leverage is </w:t>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i</m:t>
                                  </m:r>
                                </m:sub>
                              </m:sSub>
                              <m:r>
                                <w:rPr>
                                  <w:rFonts w:ascii="Cambria Math" w:hAnsi="Cambria Math"/>
                                  <w:sz w:val="22"/>
                                </w:rPr>
                                <m:t>=.619&gt;2</m:t>
                              </m:r>
                              <m:acc>
                                <m:accPr>
                                  <m:chr m:val="̅"/>
                                  <m:ctrlPr>
                                    <w:rPr>
                                      <w:rFonts w:ascii="Cambria Math" w:hAnsi="Cambria Math"/>
                                      <w:i/>
                                      <w:sz w:val="22"/>
                                    </w:rPr>
                                  </m:ctrlPr>
                                </m:accPr>
                                <m:e>
                                  <m:r>
                                    <w:rPr>
                                      <w:rFonts w:ascii="Cambria Math" w:hAnsi="Cambria Math"/>
                                      <w:sz w:val="22"/>
                                    </w:rPr>
                                    <m:t>h</m:t>
                                  </m:r>
                                </m:e>
                              </m:acc>
                              <m:r>
                                <w:rPr>
                                  <w:rFonts w:ascii="Cambria Math" w:hAnsi="Cambria Math"/>
                                  <w:sz w:val="22"/>
                                </w:rPr>
                                <m:t>.</m:t>
                              </m:r>
                            </m:oMath>
                          </w:p>
                          <w:p w:rsidR="001B0938" w:rsidRPr="00002FE8" w:rsidRDefault="001B0938">
                            <w:pPr>
                              <w:rPr>
                                <w:sz w:val="22"/>
                              </w:rPr>
                            </w:pPr>
                          </w:p>
                          <w:p w:rsidR="001B0938" w:rsidRPr="00002FE8" w:rsidRDefault="001B0938">
                            <w:pPr>
                              <w:rPr>
                                <w:sz w:val="22"/>
                              </w:rPr>
                            </w:pPr>
                            <w:r w:rsidRPr="00002FE8">
                              <w:rPr>
                                <w:sz w:val="22"/>
                              </w:rPr>
                              <w:t xml:space="preserve">The Cook’s Distance for this case is </w:t>
                            </w:r>
                            <m:oMath>
                              <m:sSub>
                                <m:sSubPr>
                                  <m:ctrlPr>
                                    <w:rPr>
                                      <w:rFonts w:ascii="Cambria Math" w:hAnsi="Cambria Math"/>
                                      <w:i/>
                                      <w:sz w:val="22"/>
                                    </w:rPr>
                                  </m:ctrlPr>
                                </m:sSubPr>
                                <m:e>
                                  <m:r>
                                    <w:rPr>
                                      <w:rFonts w:ascii="Cambria Math" w:hAnsi="Cambria Math"/>
                                      <w:sz w:val="22"/>
                                    </w:rPr>
                                    <m:t>D</m:t>
                                  </m:r>
                                </m:e>
                                <m:sub>
                                  <m:r>
                                    <w:rPr>
                                      <w:rFonts w:ascii="Cambria Math" w:hAnsi="Cambria Math"/>
                                      <w:sz w:val="22"/>
                                    </w:rPr>
                                    <m:t>i</m:t>
                                  </m:r>
                                </m:sub>
                              </m:sSub>
                              <m:r>
                                <w:rPr>
                                  <w:rFonts w:ascii="Cambria Math" w:hAnsi="Cambria Math"/>
                                  <w:sz w:val="22"/>
                                </w:rPr>
                                <m:t>=1.744</m:t>
                              </m:r>
                            </m:oMath>
                            <w:r w:rsidRPr="00002FE8">
                              <w:rPr>
                                <w:sz w:val="22"/>
                              </w:rPr>
                              <w:t xml:space="preserve"> which is VERY large.  This is not surprising given the differences in the parameters estimates between the models fit with and without this case.</w:t>
                            </w:r>
                          </w:p>
                          <w:p w:rsidR="001B0938" w:rsidRPr="00002FE8" w:rsidRDefault="001B0938">
                            <w:pPr>
                              <w:rPr>
                                <w:sz w:val="22"/>
                              </w:rPr>
                            </w:pPr>
                          </w:p>
                          <w:p w:rsidR="001B0938" w:rsidRPr="00002FE8" w:rsidRDefault="001B0938">
                            <w:pPr>
                              <w:rPr>
                                <w:sz w:val="22"/>
                              </w:rPr>
                            </w:pPr>
                            <w:r w:rsidRPr="00002FE8">
                              <w:rPr>
                                <w:sz w:val="22"/>
                              </w:rPr>
                              <w:t xml:space="preserve">The studentized residual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i</m:t>
                                  </m:r>
                                </m:sub>
                              </m:sSub>
                              <m:r>
                                <w:rPr>
                                  <w:rFonts w:ascii="Cambria Math" w:hAnsi="Cambria Math"/>
                                  <w:sz w:val="22"/>
                                </w:rPr>
                                <m:t>=1.467</m:t>
                              </m:r>
                            </m:oMath>
                            <w:r w:rsidRPr="00002FE8">
                              <w:rPr>
                                <w:sz w:val="22"/>
                              </w:rPr>
                              <w:t xml:space="preserve"> which is not particularly large, thus this point would not be deemed an outlier.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1D2B7E" id="Text Box 12" o:spid="_x0000_s1028" type="#_x0000_t202" style="position:absolute;margin-left:245.25pt;margin-top:1.65pt;width:252pt;height:20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" fillcolor="white [3201]" strokeweight=".5pt">
                <v:textbox>
                  <w:txbxContent>
                    <w:p w:rsidR="001B0938" w:rsidRPr="00002FE8" w:rsidRDefault="001B0938">
                      <w:pPr>
                        <w:rPr>
                          <w:sz w:val="22"/>
                        </w:rPr>
                      </w:pPr>
                      <w:r w:rsidRPr="00002FE8">
                        <w:rPr>
                          <w:sz w:val="22"/>
                          <w:u w:val="single"/>
                        </w:rPr>
                        <w:t>Case Diagnostics for Observation 11</w:t>
                      </w:r>
                      <w:r w:rsidRPr="00002FE8">
                        <w:rPr>
                          <w:sz w:val="22"/>
                        </w:rPr>
                        <w:br/>
                      </w:r>
                      <w:r w:rsidRPr="00002FE8">
                        <w:rPr>
                          <w:sz w:val="22"/>
                        </w:rPr>
                        <w:br/>
                        <w:t xml:space="preserve">For this regression there are n = 15 observations so </w:t>
                      </w:r>
                      <m:oMath>
                        <m:acc>
                          <m:accPr>
                            <m:chr m:val="̅"/>
                            <m:ctrlPr>
                              <w:rPr>
                                <w:rFonts w:ascii="Cambria Math" w:hAnsi="Cambria Math"/>
                                <w:i/>
                                <w:sz w:val="22"/>
                              </w:rPr>
                            </m:ctrlPr>
                          </m:accPr>
                          <m:e>
                            <m:r>
                              <w:rPr>
                                <w:rFonts w:ascii="Cambria Math" w:hAnsi="Cambria Math"/>
                                <w:sz w:val="22"/>
                              </w:rPr>
                              <m:t>h</m:t>
                            </m:r>
                          </m:e>
                        </m:acc>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15</m:t>
                            </m:r>
                          </m:den>
                        </m:f>
                        <m:r>
                          <w:rPr>
                            <w:rFonts w:ascii="Cambria Math" w:hAnsi="Cambria Math"/>
                            <w:sz w:val="22"/>
                          </w:rPr>
                          <m:t>=.1</m:t>
                        </m:r>
                        <m:acc>
                          <m:accPr>
                            <m:chr m:val="̅"/>
                            <m:ctrlPr>
                              <w:rPr>
                                <w:rFonts w:ascii="Cambria Math" w:hAnsi="Cambria Math"/>
                                <w:i/>
                                <w:sz w:val="22"/>
                              </w:rPr>
                            </m:ctrlPr>
                          </m:accPr>
                          <m:e>
                            <m:r>
                              <w:rPr>
                                <w:rFonts w:ascii="Cambria Math" w:hAnsi="Cambria Math"/>
                                <w:sz w:val="22"/>
                              </w:rPr>
                              <m:t>333</m:t>
                            </m:r>
                          </m:e>
                        </m:acc>
                      </m:oMath>
                      <w:r w:rsidRPr="00002FE8">
                        <w:rPr>
                          <w:sz w:val="22"/>
                        </w:rPr>
                        <w:t xml:space="preserve">.  We can see that for the observation in question the leverage is </w:t>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i</m:t>
                            </m:r>
                          </m:sub>
                        </m:sSub>
                        <m:r>
                          <w:rPr>
                            <w:rFonts w:ascii="Cambria Math" w:hAnsi="Cambria Math"/>
                            <w:sz w:val="22"/>
                          </w:rPr>
                          <m:t>=.619&gt;2</m:t>
                        </m:r>
                        <m:acc>
                          <m:accPr>
                            <m:chr m:val="̅"/>
                            <m:ctrlPr>
                              <w:rPr>
                                <w:rFonts w:ascii="Cambria Math" w:hAnsi="Cambria Math"/>
                                <w:i/>
                                <w:sz w:val="22"/>
                              </w:rPr>
                            </m:ctrlPr>
                          </m:accPr>
                          <m:e>
                            <m:r>
                              <w:rPr>
                                <w:rFonts w:ascii="Cambria Math" w:hAnsi="Cambria Math"/>
                                <w:sz w:val="22"/>
                              </w:rPr>
                              <m:t>h</m:t>
                            </m:r>
                          </m:e>
                        </m:acc>
                        <m:r>
                          <w:rPr>
                            <w:rFonts w:ascii="Cambria Math" w:hAnsi="Cambria Math"/>
                            <w:sz w:val="22"/>
                          </w:rPr>
                          <m:t>.</m:t>
                        </m:r>
                      </m:oMath>
                    </w:p>
                    <w:p w:rsidR="001B0938" w:rsidRPr="00002FE8" w:rsidRDefault="001B0938">
                      <w:pPr>
                        <w:rPr>
                          <w:sz w:val="22"/>
                        </w:rPr>
                      </w:pPr>
                    </w:p>
                    <w:p w:rsidR="001B0938" w:rsidRPr="00002FE8" w:rsidRDefault="001B0938">
                      <w:pPr>
                        <w:rPr>
                          <w:sz w:val="22"/>
                        </w:rPr>
                      </w:pPr>
                      <w:r w:rsidRPr="00002FE8">
                        <w:rPr>
                          <w:sz w:val="22"/>
                        </w:rPr>
                        <w:t xml:space="preserve">The Cook’s Distance for this case is </w:t>
                      </w:r>
                      <m:oMath>
                        <m:sSub>
                          <m:sSubPr>
                            <m:ctrlPr>
                              <w:rPr>
                                <w:rFonts w:ascii="Cambria Math" w:hAnsi="Cambria Math"/>
                                <w:i/>
                                <w:sz w:val="22"/>
                              </w:rPr>
                            </m:ctrlPr>
                          </m:sSubPr>
                          <m:e>
                            <m:r>
                              <w:rPr>
                                <w:rFonts w:ascii="Cambria Math" w:hAnsi="Cambria Math"/>
                                <w:sz w:val="22"/>
                              </w:rPr>
                              <m:t>D</m:t>
                            </m:r>
                          </m:e>
                          <m:sub>
                            <m:r>
                              <w:rPr>
                                <w:rFonts w:ascii="Cambria Math" w:hAnsi="Cambria Math"/>
                                <w:sz w:val="22"/>
                              </w:rPr>
                              <m:t>i</m:t>
                            </m:r>
                          </m:sub>
                        </m:sSub>
                        <m:r>
                          <w:rPr>
                            <w:rFonts w:ascii="Cambria Math" w:hAnsi="Cambria Math"/>
                            <w:sz w:val="22"/>
                          </w:rPr>
                          <m:t>=1.744</m:t>
                        </m:r>
                      </m:oMath>
                      <w:r w:rsidRPr="00002FE8">
                        <w:rPr>
                          <w:sz w:val="22"/>
                        </w:rPr>
                        <w:t xml:space="preserve"> which is VERY large.  This is not surprising given the differences in the parameters estimates between the models fit with and without this case.</w:t>
                      </w:r>
                    </w:p>
                    <w:p w:rsidR="001B0938" w:rsidRPr="00002FE8" w:rsidRDefault="001B0938">
                      <w:pPr>
                        <w:rPr>
                          <w:sz w:val="22"/>
                        </w:rPr>
                      </w:pPr>
                    </w:p>
                    <w:p w:rsidR="001B0938" w:rsidRPr="00002FE8" w:rsidRDefault="001B0938">
                      <w:pPr>
                        <w:rPr>
                          <w:sz w:val="22"/>
                        </w:rPr>
                      </w:pPr>
                      <w:r w:rsidRPr="00002FE8">
                        <w:rPr>
                          <w:sz w:val="22"/>
                        </w:rPr>
                        <w:t xml:space="preserve">The studentized residual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i</m:t>
                            </m:r>
                          </m:sub>
                        </m:sSub>
                        <m:r>
                          <w:rPr>
                            <w:rFonts w:ascii="Cambria Math" w:hAnsi="Cambria Math"/>
                            <w:sz w:val="22"/>
                          </w:rPr>
                          <m:t>=1.467</m:t>
                        </m:r>
                      </m:oMath>
                      <w:r w:rsidRPr="00002FE8">
                        <w:rPr>
                          <w:sz w:val="22"/>
                        </w:rPr>
                        <w:t xml:space="preserve"> which is not particularly large, thus this point would not be deemed an outlier.  </w:t>
                      </w:r>
                    </w:p>
                  </w:txbxContent>
                </v:textbox>
              </v:shape>
            </w:pict>
          </mc:Fallback>
        </mc:AlternateContent>
      </w:r>
      <w:r w:rsidR="003D20DC">
        <w:rPr>
          <w:rFonts w:ascii="Palatino Linotype" w:hAnsi="Palatino Linotype" w:cs="Courier New"/>
          <w:noProof/>
        </w:rPr>
        <mc:AlternateContent>
          <mc:Choice Requires="wps">
            <w:drawing>
              <wp:anchor distT="0" distB="0" distL="114300" distR="114300" simplePos="0" relativeHeight="251673600" behindDoc="0" locked="0" layoutInCell="1" allowOverlap="1" wp14:anchorId="7BDEF603" wp14:editId="3390C9A7">
                <wp:simplePos x="0" y="0"/>
                <wp:positionH relativeFrom="column">
                  <wp:posOffset>2971800</wp:posOffset>
                </wp:positionH>
                <wp:positionV relativeFrom="paragraph">
                  <wp:posOffset>2230755</wp:posOffset>
                </wp:positionV>
                <wp:extent cx="133350" cy="9525"/>
                <wp:effectExtent l="19050" t="57150" r="0" b="85725"/>
                <wp:wrapNone/>
                <wp:docPr id="16" name="Straight Arrow Connector 16"/>
                <wp:cNvGraphicFramePr/>
                <a:graphic xmlns:a="http://schemas.openxmlformats.org/drawingml/2006/main">
                  <a:graphicData uri="http://schemas.microsoft.com/office/word/2010/wordprocessingShape">
                    <wps:wsp>
                      <wps:cNvCnPr/>
                      <wps:spPr>
                        <a:xfrm flipH="1" flipV="1">
                          <a:off x="0" y="0"/>
                          <a:ext cx="1333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3CABC3" id="_x0000_t32" coordsize="21600,21600" o:spt="32" o:oned="t" path="m,l21600,21600e" filled="f">
                <v:path arrowok="t" fillok="f" o:connecttype="none"/>
                <o:lock v:ext="edit" shapetype="t"/>
              </v:shapetype>
              <v:shape id="Straight Arrow Connector 16" o:spid="_x0000_s1026" type="#_x0000_t32" style="position:absolute;margin-left:234pt;margin-top:175.65pt;width:10.5pt;height:.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" strokecolor="#4579b8 [3044]">
                <v:stroke endarrow="block"/>
              </v:shape>
            </w:pict>
          </mc:Fallback>
        </mc:AlternateContent>
      </w:r>
      <w:r w:rsidR="003D20DC">
        <w:rPr>
          <w:rFonts w:ascii="Palatino Linotype" w:hAnsi="Palatino Linotype" w:cs="Courier New"/>
        </w:rPr>
        <w:t xml:space="preserve">      </w:t>
      </w:r>
      <w:r w:rsidR="00002FE8">
        <w:rPr>
          <w:noProof/>
        </w:rPr>
        <w:drawing>
          <wp:inline distT="0" distB="0" distL="0" distR="0" wp14:anchorId="546F67C5" wp14:editId="260CB5BE">
            <wp:extent cx="2891045" cy="2600325"/>
            <wp:effectExtent l="0" t="0" r="508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3584" cy="2611603"/>
                    </a:xfrm>
                    <a:prstGeom prst="rect">
                      <a:avLst/>
                    </a:prstGeom>
                  </pic:spPr>
                </pic:pic>
              </a:graphicData>
            </a:graphic>
          </wp:inline>
        </w:drawing>
      </w:r>
    </w:p>
    <w:p w:rsidR="005E4514" w:rsidRDefault="005E4514">
      <w:pPr>
        <w:spacing w:before="100" w:beforeAutospacing="1" w:after="100" w:afterAutospacing="1"/>
        <w:rPr>
          <w:rFonts w:ascii="Palatino Linotype" w:hAnsi="Palatino Linotype" w:cs="Courier New"/>
          <w:b/>
        </w:rPr>
      </w:pPr>
      <w:r>
        <w:rPr>
          <w:rFonts w:ascii="Palatino Linotype" w:hAnsi="Palatino Linotype" w:cs="Courier New"/>
          <w:b/>
        </w:rPr>
        <w:t>What should we do?</w:t>
      </w:r>
    </w:p>
    <w:p w:rsidR="005E4514" w:rsidRDefault="005E4514">
      <w:pPr>
        <w:spacing w:before="100" w:beforeAutospacing="1" w:after="100" w:afterAutospacing="1"/>
        <w:rPr>
          <w:rFonts w:ascii="Palatino Linotype" w:hAnsi="Palatino Linotype" w:cs="Courier New"/>
          <w:b/>
        </w:rPr>
      </w:pPr>
    </w:p>
    <w:p w:rsidR="005E4514" w:rsidRDefault="005E4514">
      <w:pPr>
        <w:spacing w:before="100" w:beforeAutospacing="1" w:after="100" w:afterAutospacing="1"/>
        <w:rPr>
          <w:rFonts w:ascii="Palatino Linotype" w:hAnsi="Palatino Linotype" w:cs="Courier New"/>
          <w:b/>
        </w:rPr>
      </w:pPr>
    </w:p>
    <w:p w:rsidR="005E4514" w:rsidRDefault="005E4514">
      <w:pPr>
        <w:spacing w:before="100" w:beforeAutospacing="1" w:after="100" w:afterAutospacing="1"/>
        <w:rPr>
          <w:rFonts w:ascii="Palatino Linotype" w:hAnsi="Palatino Linotype" w:cs="Courier New"/>
          <w:b/>
        </w:rPr>
      </w:pPr>
    </w:p>
    <w:p w:rsidR="005E4514" w:rsidRDefault="005E4514">
      <w:pPr>
        <w:spacing w:before="100" w:beforeAutospacing="1" w:after="100" w:afterAutospacing="1"/>
        <w:rPr>
          <w:rFonts w:ascii="Palatino Linotype" w:hAnsi="Palatino Linotype" w:cs="Courier New"/>
          <w:b/>
        </w:rPr>
      </w:pPr>
    </w:p>
    <w:p w:rsidR="005E4514" w:rsidRDefault="005E4514">
      <w:pPr>
        <w:rPr>
          <w:rFonts w:ascii="Palatino Linotype" w:hAnsi="Palatino Linotype" w:cs="Courier New"/>
          <w:b/>
        </w:rPr>
      </w:pPr>
      <w:r>
        <w:rPr>
          <w:rFonts w:ascii="Palatino Linotype" w:hAnsi="Palatino Linotype" w:cs="Courier New"/>
          <w:b/>
        </w:rPr>
        <w:br w:type="page"/>
      </w:r>
    </w:p>
    <w:p w:rsidR="00426330" w:rsidRDefault="005E4514">
      <w:pPr>
        <w:spacing w:before="100" w:beforeAutospacing="1" w:after="100" w:afterAutospacing="1"/>
        <w:rPr>
          <w:rFonts w:ascii="Palatino Linotype" w:hAnsi="Palatino Linotype" w:cs="Courier New"/>
          <w:b/>
        </w:rPr>
      </w:pPr>
      <w:r>
        <w:rPr>
          <w:rFonts w:ascii="Palatino Linotype" w:hAnsi="Palatino Linotype" w:cs="Courier New"/>
          <w:b/>
        </w:rPr>
        <w:lastRenderedPageBreak/>
        <w:t>Example 7.2 – Percent  Body Fat (%) and Weight (lbs.)</w:t>
      </w:r>
    </w:p>
    <w:p w:rsidR="005E4514" w:rsidRPr="005E4514" w:rsidRDefault="005E4514">
      <w:pPr>
        <w:spacing w:before="100" w:beforeAutospacing="1" w:after="100" w:afterAutospacing="1"/>
        <w:rPr>
          <w:rFonts w:ascii="Palatino Linotype" w:hAnsi="Palatino Linotype" w:cs="Courier New"/>
        </w:rPr>
      </w:pPr>
      <w:r>
        <w:rPr>
          <w:rFonts w:ascii="Palatino Linotype" w:hAnsi="Palatino Linotype" w:cs="Courier New"/>
        </w:rPr>
        <w:t xml:space="preserve">Here we consider the regression of percent body fat on weight.  Again we see an observation (#39) that stands apart from the rest.  </w:t>
      </w:r>
    </w:p>
    <w:p w:rsidR="005E4514" w:rsidRPr="005E4514" w:rsidRDefault="005E4514">
      <w:pPr>
        <w:spacing w:before="100" w:beforeAutospacing="1" w:after="100" w:afterAutospacing="1"/>
        <w:rPr>
          <w:rFonts w:ascii="Palatino Linotype" w:hAnsi="Palatino Linotype" w:cs="Courier New"/>
        </w:rPr>
      </w:pPr>
      <w:r>
        <w:rPr>
          <w:noProof/>
        </w:rPr>
        <mc:AlternateContent>
          <mc:Choice Requires="wps">
            <w:drawing>
              <wp:anchor distT="0" distB="0" distL="114300" distR="114300" simplePos="0" relativeHeight="251674624" behindDoc="0" locked="0" layoutInCell="1" allowOverlap="1">
                <wp:simplePos x="0" y="0"/>
                <wp:positionH relativeFrom="column">
                  <wp:posOffset>3114675</wp:posOffset>
                </wp:positionH>
                <wp:positionV relativeFrom="paragraph">
                  <wp:posOffset>10160</wp:posOffset>
                </wp:positionV>
                <wp:extent cx="2019300" cy="15906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01930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38" w:rsidRDefault="001B0938">
                            <w:r>
                              <w:rPr>
                                <w:noProof/>
                              </w:rPr>
                              <w:drawing>
                                <wp:inline distT="0" distB="0" distL="0" distR="0" wp14:anchorId="5705C6E2" wp14:editId="2697295C">
                                  <wp:extent cx="1451069" cy="695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4867" cy="697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o:spid="_x0000_s1029" type="#_x0000_t202" style="position:absolute;margin-left:245.25pt;margin-top:.8pt;width:159pt;height:12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" fillcolor="white [3201]" stroked="f" strokeweight=".5pt">
                <v:textbox>
                  <w:txbxContent>
                    <w:p w:rsidR="001B0938" w:rsidRDefault="001B0938">
                      <w:r>
                        <w:rPr>
                          <w:noProof/>
                        </w:rPr>
                        <w:drawing>
                          <wp:inline distT="0" distB="0" distL="0" distR="0" wp14:anchorId="5705C6E2" wp14:editId="2697295C">
                            <wp:extent cx="1451069" cy="695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4867" cy="697145"/>
                                    </a:xfrm>
                                    <a:prstGeom prst="rect">
                                      <a:avLst/>
                                    </a:prstGeom>
                                  </pic:spPr>
                                </pic:pic>
                              </a:graphicData>
                            </a:graphic>
                          </wp:inline>
                        </w:drawing>
                      </w:r>
                    </w:p>
                  </w:txbxContent>
                </v:textbox>
              </v:shape>
            </w:pict>
          </mc:Fallback>
        </mc:AlternateContent>
      </w:r>
      <w:r>
        <w:rPr>
          <w:noProof/>
        </w:rPr>
        <w:drawing>
          <wp:inline distT="0" distB="0" distL="0" distR="0" wp14:anchorId="5CD9EDD1" wp14:editId="3ACE7C62">
            <wp:extent cx="3000375" cy="2057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0375" cy="2057400"/>
                    </a:xfrm>
                    <a:prstGeom prst="rect">
                      <a:avLst/>
                    </a:prstGeom>
                  </pic:spPr>
                </pic:pic>
              </a:graphicData>
            </a:graphic>
          </wp:inline>
        </w:drawing>
      </w:r>
      <w:r>
        <w:rPr>
          <w:rFonts w:ascii="Palatino Linotype" w:hAnsi="Palatino Linotype" w:cs="Courier New"/>
        </w:rPr>
        <w:t xml:space="preserve">  </w:t>
      </w:r>
    </w:p>
    <w:p w:rsidR="003D20DC" w:rsidRDefault="005E4514">
      <w:pPr>
        <w:spacing w:before="100" w:beforeAutospacing="1" w:after="100" w:afterAutospacing="1"/>
        <w:rPr>
          <w:rFonts w:ascii="Palatino Linotype" w:hAnsi="Palatino Linotype" w:cs="Courier New"/>
        </w:rPr>
      </w:pPr>
      <w:r>
        <w:rPr>
          <w:noProof/>
        </w:rPr>
        <w:drawing>
          <wp:inline distT="0" distB="0" distL="0" distR="0" wp14:anchorId="389D61D5" wp14:editId="6AE86665">
            <wp:extent cx="4076700" cy="714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76700" cy="714375"/>
                    </a:xfrm>
                    <a:prstGeom prst="rect">
                      <a:avLst/>
                    </a:prstGeom>
                  </pic:spPr>
                </pic:pic>
              </a:graphicData>
            </a:graphic>
          </wp:inline>
        </w:drawing>
      </w:r>
    </w:p>
    <w:p w:rsidR="005E4514" w:rsidRDefault="005E4514">
      <w:pPr>
        <w:spacing w:before="100" w:beforeAutospacing="1" w:after="100" w:afterAutospacing="1"/>
        <w:rPr>
          <w:rFonts w:ascii="Palatino Linotype" w:hAnsi="Palatino Linotype" w:cs="Courier New"/>
        </w:rPr>
      </w:pPr>
      <w:r>
        <w:rPr>
          <w:rFonts w:ascii="Palatino Linotype" w:hAnsi="Palatino Linotype" w:cs="Courier New"/>
          <w:noProof/>
        </w:rPr>
        <mc:AlternateContent>
          <mc:Choice Requires="wps">
            <w:drawing>
              <wp:anchor distT="0" distB="0" distL="114300" distR="114300" simplePos="0" relativeHeight="251675648" behindDoc="0" locked="0" layoutInCell="1" allowOverlap="1">
                <wp:simplePos x="0" y="0"/>
                <wp:positionH relativeFrom="column">
                  <wp:posOffset>2324100</wp:posOffset>
                </wp:positionH>
                <wp:positionV relativeFrom="paragraph">
                  <wp:posOffset>216535</wp:posOffset>
                </wp:positionV>
                <wp:extent cx="1981200" cy="1562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81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38" w:rsidRDefault="001B0938">
                            <w:r>
                              <w:rPr>
                                <w:noProof/>
                              </w:rPr>
                              <w:drawing>
                                <wp:inline distT="0" distB="0" distL="0" distR="0" wp14:anchorId="4D7764EC" wp14:editId="39272CC2">
                                  <wp:extent cx="1483419" cy="71437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92576" cy="718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3" o:spid="_x0000_s1030" type="#_x0000_t202" style="position:absolute;margin-left:183pt;margin-top:17.05pt;width:156pt;height:12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" fillcolor="white [3201]" stroked="f" strokeweight=".5pt">
                <v:textbox>
                  <w:txbxContent>
                    <w:p w:rsidR="001B0938" w:rsidRDefault="001B0938">
                      <w:r>
                        <w:rPr>
                          <w:noProof/>
                        </w:rPr>
                        <w:drawing>
                          <wp:inline distT="0" distB="0" distL="0" distR="0" wp14:anchorId="4D7764EC" wp14:editId="39272CC2">
                            <wp:extent cx="1483419" cy="71437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92576" cy="718785"/>
                                    </a:xfrm>
                                    <a:prstGeom prst="rect">
                                      <a:avLst/>
                                    </a:prstGeom>
                                  </pic:spPr>
                                </pic:pic>
                              </a:graphicData>
                            </a:graphic>
                          </wp:inline>
                        </w:drawing>
                      </w:r>
                    </w:p>
                  </w:txbxContent>
                </v:textbox>
              </v:shape>
            </w:pict>
          </mc:Fallback>
        </mc:AlternateContent>
      </w:r>
      <w:r>
        <w:rPr>
          <w:rFonts w:ascii="Palatino Linotype" w:hAnsi="Palatino Linotype" w:cs="Courier New"/>
        </w:rPr>
        <w:t>Without case 39 we have the following.</w:t>
      </w:r>
      <w:r>
        <w:rPr>
          <w:rFonts w:ascii="Palatino Linotype" w:hAnsi="Palatino Linotype" w:cs="Courier New"/>
        </w:rPr>
        <w:br/>
      </w:r>
      <w:r>
        <w:rPr>
          <w:noProof/>
        </w:rPr>
        <w:drawing>
          <wp:inline distT="0" distB="0" distL="0" distR="0" wp14:anchorId="56F578A9" wp14:editId="2D5C84CB">
            <wp:extent cx="2207823" cy="17335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24990" cy="1747030"/>
                    </a:xfrm>
                    <a:prstGeom prst="rect">
                      <a:avLst/>
                    </a:prstGeom>
                  </pic:spPr>
                </pic:pic>
              </a:graphicData>
            </a:graphic>
          </wp:inline>
        </w:drawing>
      </w:r>
      <w:r>
        <w:rPr>
          <w:rFonts w:ascii="Palatino Linotype" w:hAnsi="Palatino Linotype" w:cs="Courier New"/>
        </w:rPr>
        <w:t xml:space="preserve">  </w:t>
      </w:r>
    </w:p>
    <w:p w:rsidR="005E4514" w:rsidRDefault="005E4514">
      <w:pPr>
        <w:spacing w:before="100" w:beforeAutospacing="1" w:after="100" w:afterAutospacing="1"/>
        <w:rPr>
          <w:rFonts w:ascii="Palatino Linotype" w:hAnsi="Palatino Linotype" w:cs="Courier New"/>
        </w:rPr>
      </w:pPr>
      <w:r>
        <w:rPr>
          <w:noProof/>
        </w:rPr>
        <w:drawing>
          <wp:inline distT="0" distB="0" distL="0" distR="0" wp14:anchorId="50A88B87" wp14:editId="6FD7880B">
            <wp:extent cx="4076700" cy="676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6700" cy="676275"/>
                    </a:xfrm>
                    <a:prstGeom prst="rect">
                      <a:avLst/>
                    </a:prstGeom>
                  </pic:spPr>
                </pic:pic>
              </a:graphicData>
            </a:graphic>
          </wp:inline>
        </w:drawing>
      </w:r>
    </w:p>
    <w:p w:rsidR="005E4514" w:rsidRPr="00647530" w:rsidRDefault="006D7AA7">
      <w:pPr>
        <w:spacing w:before="100" w:beforeAutospacing="1" w:after="100" w:afterAutospacing="1"/>
        <w:rPr>
          <w:rFonts w:ascii="Palatino Linotype" w:hAnsi="Palatino Linotype" w:cs="Courier New"/>
        </w:rPr>
      </w:pPr>
      <w:r>
        <w:rPr>
          <w:rFonts w:ascii="Palatino Linotype" w:hAnsi="Palatino Linotype" w:cs="Courier New"/>
          <w:noProof/>
        </w:rPr>
        <mc:AlternateContent>
          <mc:Choice Requires="wps">
            <w:drawing>
              <wp:anchor distT="0" distB="0" distL="114300" distR="114300" simplePos="0" relativeHeight="251677696" behindDoc="0" locked="0" layoutInCell="1" allowOverlap="1">
                <wp:simplePos x="0" y="0"/>
                <wp:positionH relativeFrom="column">
                  <wp:posOffset>3028950</wp:posOffset>
                </wp:positionH>
                <wp:positionV relativeFrom="paragraph">
                  <wp:posOffset>198755</wp:posOffset>
                </wp:positionV>
                <wp:extent cx="3238500" cy="8096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32385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38" w:rsidRPr="006D7AA7" w:rsidRDefault="008758DC">
                            <w:pPr>
                              <w:rPr>
                                <w:color w:val="FF0000"/>
                              </w:rPr>
                            </w:pP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=.1605&gt;</m:t>
                              </m:r>
                              <m:f>
                                <m:fPr>
                                  <m:ctrlPr>
                                    <w:rPr>
                                      <w:rFonts w:ascii="Cambria Math" w:hAnsi="Cambria Math"/>
                                      <w:i/>
                                    </w:rPr>
                                  </m:ctrlPr>
                                </m:fPr>
                                <m:num>
                                  <m:r>
                                    <w:rPr>
                                      <w:rFonts w:ascii="Cambria Math" w:hAnsi="Cambria Math"/>
                                    </w:rPr>
                                    <m:t>2</m:t>
                                  </m:r>
                                </m:num>
                                <m:den>
                                  <m:r>
                                    <w:rPr>
                                      <w:rFonts w:ascii="Cambria Math" w:hAnsi="Cambria Math"/>
                                    </w:rPr>
                                    <m:t>252</m:t>
                                  </m:r>
                                </m:den>
                              </m:f>
                              <m:r>
                                <w:rPr>
                                  <w:rFonts w:ascii="Cambria Math" w:hAnsi="Cambria Math"/>
                                </w:rPr>
                                <m:t>=.0079</m:t>
                              </m:r>
                            </m:oMath>
                            <w:r w:rsidR="001B0938">
                              <w:t xml:space="preserve">  * </w:t>
                            </w:r>
                            <w:r w:rsidR="001B0938" w:rsidRPr="006D7AA7">
                              <w:rPr>
                                <w:color w:val="FF0000"/>
                              </w:rPr>
                              <w:t>high leverage</w:t>
                            </w:r>
                          </w:p>
                          <w:p w:rsidR="001B0938" w:rsidRPr="006D7AA7" w:rsidRDefault="008758DC">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=.6670&gt; .50</m:t>
                              </m:r>
                            </m:oMath>
                            <w:r w:rsidR="001B0938">
                              <w:t xml:space="preserve">  *</w:t>
                            </w:r>
                            <w:r w:rsidR="001B0938" w:rsidRPr="006D7AA7">
                              <w:rPr>
                                <w:color w:val="FF0000"/>
                              </w:rPr>
                              <w:t>moderately high influence</w:t>
                            </w:r>
                          </w:p>
                          <w:p w:rsidR="001B0938" w:rsidRPr="0080503B" w:rsidRDefault="008758DC">
                            <w:pPr>
                              <w:rPr>
                                <w:color w:val="FF0000"/>
                              </w:rPr>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=-2.647 </m:t>
                              </m:r>
                            </m:oMath>
                            <w:r w:rsidR="001B0938">
                              <w:t xml:space="preserve">           *</w:t>
                            </w:r>
                            <w:r w:rsidR="001B0938" w:rsidRPr="0080503B">
                              <w:rPr>
                                <w:color w:val="FF0000"/>
                              </w:rPr>
                              <w:t>clearly poorly 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8" o:spid="_x0000_s1031" type="#_x0000_t202" style="position:absolute;margin-left:238.5pt;margin-top:15.65pt;width:25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" fillcolor="white [3201]" stroked="f" strokeweight=".5pt">
                <v:textbox>
                  <w:txbxContent>
                    <w:p w:rsidR="001B0938" w:rsidRPr="006D7AA7" w:rsidRDefault="001B0938">
                      <w:pPr>
                        <w:rPr>
                          <w:color w:val="FF0000"/>
                        </w:rPr>
                      </w:pP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=.1605&gt;</m:t>
                        </m:r>
                        <m:f>
                          <m:fPr>
                            <m:ctrlPr>
                              <w:rPr>
                                <w:rFonts w:ascii="Cambria Math" w:hAnsi="Cambria Math"/>
                                <w:i/>
                              </w:rPr>
                            </m:ctrlPr>
                          </m:fPr>
                          <m:num>
                            <m:r>
                              <w:rPr>
                                <w:rFonts w:ascii="Cambria Math" w:hAnsi="Cambria Math"/>
                              </w:rPr>
                              <m:t>2</m:t>
                            </m:r>
                          </m:num>
                          <m:den>
                            <m:r>
                              <w:rPr>
                                <w:rFonts w:ascii="Cambria Math" w:hAnsi="Cambria Math"/>
                              </w:rPr>
                              <m:t>252</m:t>
                            </m:r>
                          </m:den>
                        </m:f>
                        <m:r>
                          <w:rPr>
                            <w:rFonts w:ascii="Cambria Math" w:hAnsi="Cambria Math"/>
                          </w:rPr>
                          <m:t>=.0079</m:t>
                        </m:r>
                      </m:oMath>
                      <w:r>
                        <w:t xml:space="preserve">  * </w:t>
                      </w:r>
                      <w:r w:rsidRPr="006D7AA7">
                        <w:rPr>
                          <w:color w:val="FF0000"/>
                        </w:rPr>
                        <w:t>high leverage</w:t>
                      </w:r>
                    </w:p>
                    <w:p w:rsidR="001B0938" w:rsidRPr="006D7AA7" w:rsidRDefault="001B0938">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=.6670&gt; .50</m:t>
                        </m:r>
                      </m:oMath>
                      <w:r>
                        <w:t xml:space="preserve">  *</w:t>
                      </w:r>
                      <w:r w:rsidRPr="006D7AA7">
                        <w:rPr>
                          <w:color w:val="FF0000"/>
                        </w:rPr>
                        <w:t>moderately high influence</w:t>
                      </w:r>
                    </w:p>
                    <w:p w:rsidR="001B0938" w:rsidRPr="0080503B" w:rsidRDefault="001B0938">
                      <w:pPr>
                        <w:rPr>
                          <w:color w:val="FF0000"/>
                        </w:rPr>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=-2.647 </m:t>
                        </m:r>
                      </m:oMath>
                      <w:r>
                        <w:t xml:space="preserve">           *</w:t>
                      </w:r>
                      <w:r w:rsidRPr="0080503B">
                        <w:rPr>
                          <w:color w:val="FF0000"/>
                        </w:rPr>
                        <w:t>clearly poorly fit</w:t>
                      </w:r>
                    </w:p>
                  </w:txbxContent>
                </v:textbox>
              </v:shape>
            </w:pict>
          </mc:Fallback>
        </mc:AlternateContent>
      </w:r>
      <w:r>
        <w:rPr>
          <w:rFonts w:ascii="Palatino Linotype" w:hAnsi="Palatino Linotype" w:cs="Courier New"/>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608330</wp:posOffset>
                </wp:positionV>
                <wp:extent cx="2794635" cy="171450"/>
                <wp:effectExtent l="0" t="0" r="24765" b="19050"/>
                <wp:wrapNone/>
                <wp:docPr id="26" name="Rectangle 26"/>
                <wp:cNvGraphicFramePr/>
                <a:graphic xmlns:a="http://schemas.openxmlformats.org/drawingml/2006/main">
                  <a:graphicData uri="http://schemas.microsoft.com/office/word/2010/wordprocessingShape">
                    <wps:wsp>
                      <wps:cNvSpPr/>
                      <wps:spPr>
                        <a:xfrm>
                          <a:off x="0" y="0"/>
                          <a:ext cx="279463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56B0BF" id="Rectangle 26" o:spid="_x0000_s1026" style="position:absolute;margin-left:-.75pt;margin-top:47.9pt;width:220.0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" filled="f" strokecolor="#243f60 [1604]" strokeweight="2pt"/>
            </w:pict>
          </mc:Fallback>
        </mc:AlternateContent>
      </w:r>
      <w:r w:rsidR="005E4514">
        <w:rPr>
          <w:rFonts w:ascii="Palatino Linotype" w:hAnsi="Palatino Linotype" w:cs="Courier New"/>
        </w:rPr>
        <w:t>The case diagnostics for case 39 are shown below.</w:t>
      </w:r>
      <w:r w:rsidR="005E4514">
        <w:rPr>
          <w:rFonts w:ascii="Palatino Linotype" w:hAnsi="Palatino Linotype" w:cs="Courier New"/>
        </w:rPr>
        <w:br/>
      </w:r>
      <w:r w:rsidR="005E4514">
        <w:rPr>
          <w:noProof/>
        </w:rPr>
        <w:drawing>
          <wp:inline distT="0" distB="0" distL="0" distR="0" wp14:anchorId="3AE2A605" wp14:editId="6003D60B">
            <wp:extent cx="2785441" cy="723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95827" cy="726599"/>
                    </a:xfrm>
                    <a:prstGeom prst="rect">
                      <a:avLst/>
                    </a:prstGeom>
                  </pic:spPr>
                </pic:pic>
              </a:graphicData>
            </a:graphic>
          </wp:inline>
        </w:drawing>
      </w:r>
      <w:r>
        <w:rPr>
          <w:rFonts w:ascii="Palatino Linotype" w:hAnsi="Palatino Linotype" w:cs="Courier New"/>
        </w:rPr>
        <w:t xml:space="preserve">    </w:t>
      </w:r>
    </w:p>
    <w:p w:rsidR="009D443A" w:rsidRDefault="009D443A">
      <w:pPr>
        <w:spacing w:before="100" w:beforeAutospacing="1" w:after="100" w:afterAutospacing="1"/>
        <w:rPr>
          <w:rFonts w:ascii="Palatino Linotype" w:hAnsi="Palatino Linotype" w:cs="Courier New"/>
        </w:rPr>
      </w:pPr>
      <w:r>
        <w:rPr>
          <w:rFonts w:ascii="Palatino Linotype" w:hAnsi="Palatino Linotype" w:cs="Courier New"/>
        </w:rPr>
        <w:lastRenderedPageBreak/>
        <w:t>As JMP does not actually calculate the studentized residual (externally) we have to perform the calculation by hand:</w:t>
      </w:r>
    </w:p>
    <w:p w:rsidR="00864231" w:rsidRPr="009D443A" w:rsidRDefault="008758DC" w:rsidP="00864231">
      <w:pPr>
        <w:spacing w:before="100" w:beforeAutospacing="1" w:after="100" w:afterAutospacing="1"/>
        <w:ind w:left="720" w:firstLine="720"/>
        <w:jc w:val="center"/>
        <w:rPr>
          <w:rFonts w:ascii="Palatino Linotype" w:hAnsi="Palatino Linotype"/>
        </w:rPr>
      </w:pPr>
      <m:oMathPara>
        <m:oMathParaPr>
          <m:jc m:val="center"/>
        </m:oMathParaPr>
        <m:oMath>
          <m:sSub>
            <m:sSubPr>
              <m:ctrlPr>
                <w:rPr>
                  <w:rFonts w:ascii="Cambria Math" w:hAnsi="Cambria Math" w:cs="Courier New"/>
                  <w:i/>
                </w:rPr>
              </m:ctrlPr>
            </m:sSubPr>
            <m:e>
              <m:r>
                <w:rPr>
                  <w:rFonts w:ascii="Cambria Math" w:hAnsi="Cambria Math" w:cs="Courier New"/>
                </w:rPr>
                <m:t>t</m:t>
              </m:r>
            </m:e>
            <m:sub>
              <m:r>
                <w:rPr>
                  <w:rFonts w:ascii="Cambria Math" w:hAnsi="Cambria Math" w:cs="Courier New"/>
                </w:rPr>
                <m:t>39</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39</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n-k-1</m:t>
                      </m:r>
                    </m:num>
                    <m:den>
                      <m:r>
                        <w:rPr>
                          <w:rFonts w:ascii="Cambria Math" w:hAnsi="Cambria Math"/>
                        </w:rPr>
                        <m:t>n-k-</m:t>
                      </m:r>
                      <m:sSubSup>
                        <m:sSubSupPr>
                          <m:ctrlPr>
                            <w:rPr>
                              <w:rFonts w:ascii="Cambria Math" w:hAnsi="Cambria Math"/>
                              <w:i/>
                            </w:rPr>
                          </m:ctrlPr>
                        </m:sSubSupPr>
                        <m:e>
                          <m:r>
                            <w:rPr>
                              <w:rFonts w:ascii="Cambria Math" w:hAnsi="Cambria Math"/>
                            </w:rPr>
                            <m:t>r</m:t>
                          </m:r>
                        </m:e>
                        <m:sub>
                          <m:r>
                            <w:rPr>
                              <w:rFonts w:ascii="Cambria Math" w:hAnsi="Cambria Math"/>
                            </w:rPr>
                            <m:t>39</m:t>
                          </m:r>
                        </m:sub>
                        <m:sup>
                          <m:r>
                            <w:rPr>
                              <w:rFonts w:ascii="Cambria Math" w:hAnsi="Cambria Math"/>
                            </w:rPr>
                            <m:t>2</m:t>
                          </m:r>
                        </m:sup>
                      </m:sSub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=-2.647</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252-2-1</m:t>
                      </m:r>
                    </m:num>
                    <m:den>
                      <m:r>
                        <w:rPr>
                          <w:rFonts w:ascii="Cambria Math" w:hAnsi="Cambria Math"/>
                        </w:rPr>
                        <m:t>252-2-</m:t>
                      </m:r>
                      <m:sSup>
                        <m:sSupPr>
                          <m:ctrlPr>
                            <w:rPr>
                              <w:rFonts w:ascii="Cambria Math" w:hAnsi="Cambria Math"/>
                              <w:i/>
                            </w:rPr>
                          </m:ctrlPr>
                        </m:sSupPr>
                        <m:e>
                          <m:d>
                            <m:dPr>
                              <m:ctrlPr>
                                <w:rPr>
                                  <w:rFonts w:ascii="Cambria Math" w:hAnsi="Cambria Math"/>
                                  <w:i/>
                                </w:rPr>
                              </m:ctrlPr>
                            </m:dPr>
                            <m:e>
                              <m:r>
                                <w:rPr>
                                  <w:rFonts w:ascii="Cambria Math" w:hAnsi="Cambria Math"/>
                                </w:rPr>
                                <m:t>-2.647</m:t>
                              </m:r>
                            </m:e>
                          </m:d>
                        </m:e>
                        <m:sup>
                          <m:r>
                            <w:rPr>
                              <w:rFonts w:ascii="Cambria Math" w:hAnsi="Cambria Math"/>
                            </w:rPr>
                            <m:t>2</m:t>
                          </m:r>
                        </m:sup>
                      </m:s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=-2.6795</m:t>
          </m:r>
        </m:oMath>
      </m:oMathPara>
    </w:p>
    <w:p w:rsidR="0080503B" w:rsidRDefault="0080503B" w:rsidP="0080503B">
      <w:pPr>
        <w:spacing w:before="100" w:beforeAutospacing="1" w:after="100" w:afterAutospacing="1"/>
        <w:rPr>
          <w:rFonts w:ascii="Palatino Linotype" w:hAnsi="Palatino Linotype" w:cs="Courier New"/>
        </w:rPr>
      </w:pPr>
      <w:r>
        <w:rPr>
          <w:rFonts w:ascii="Palatino Linotype" w:hAnsi="Palatino Linotype" w:cs="Courier New"/>
        </w:rPr>
        <w:t>Using the t-distribution probability calculator in R:</w:t>
      </w:r>
    </w:p>
    <w:p w:rsidR="0080503B" w:rsidRPr="0080503B" w:rsidRDefault="0080503B" w:rsidP="0080503B">
      <w:pPr>
        <w:spacing w:before="100" w:beforeAutospacing="1"/>
        <w:rPr>
          <w:rFonts w:ascii="Courier New" w:hAnsi="Courier New" w:cs="Courier New"/>
          <w:sz w:val="20"/>
        </w:rPr>
      </w:pPr>
      <w:r w:rsidRPr="0080503B">
        <w:rPr>
          <w:rFonts w:ascii="Courier New" w:hAnsi="Courier New" w:cs="Courier New"/>
          <w:sz w:val="20"/>
        </w:rPr>
        <w:t>&gt; pt(-2.6795,250)</w:t>
      </w:r>
      <w:r w:rsidRPr="0080503B">
        <w:rPr>
          <w:rFonts w:ascii="Courier New" w:hAnsi="Courier New" w:cs="Courier New"/>
          <w:sz w:val="20"/>
        </w:rPr>
        <w:br/>
        <w:t>[1] 0.00393143</w:t>
      </w:r>
    </w:p>
    <w:p w:rsidR="009D443A" w:rsidRPr="0080503B" w:rsidRDefault="0080503B">
      <w:pPr>
        <w:spacing w:before="100" w:beforeAutospacing="1" w:after="100" w:afterAutospacing="1"/>
        <w:rPr>
          <w:rFonts w:ascii="Palatino Linotype" w:hAnsi="Palatino Linotype" w:cs="Courier New"/>
        </w:rPr>
      </w:pPr>
      <w:r>
        <w:rPr>
          <w:rFonts w:ascii="Palatino Linotype" w:hAnsi="Palatino Linotype" w:cs="Courier New"/>
        </w:rPr>
        <w:t xml:space="preserve">The Bonferroni correction gives </w:t>
      </w:r>
      <m:oMath>
        <m:f>
          <m:fPr>
            <m:type m:val="lin"/>
            <m:ctrlPr>
              <w:rPr>
                <w:rFonts w:ascii="Cambria Math" w:hAnsi="Cambria Math" w:cs="Courier New"/>
                <w:i/>
              </w:rPr>
            </m:ctrlPr>
          </m:fPr>
          <m:num>
            <m:r>
              <w:rPr>
                <w:rFonts w:ascii="Cambria Math" w:hAnsi="Cambria Math" w:cs="Courier New"/>
              </w:rPr>
              <m:t>.05</m:t>
            </m:r>
          </m:num>
          <m:den>
            <m:r>
              <w:rPr>
                <w:rFonts w:ascii="Cambria Math" w:hAnsi="Cambria Math" w:cs="Courier New"/>
              </w:rPr>
              <m:t>252</m:t>
            </m:r>
          </m:den>
        </m:f>
        <m:r>
          <w:rPr>
            <w:rFonts w:ascii="Cambria Math" w:hAnsi="Cambria Math" w:cs="Courier New"/>
          </w:rPr>
          <m:t>=.0002</m:t>
        </m:r>
      </m:oMath>
      <w:r>
        <w:rPr>
          <w:rFonts w:ascii="Palatino Linotype" w:hAnsi="Palatino Linotype" w:cs="Courier New"/>
        </w:rPr>
        <w:t>.    Thus even though this case has an extreme “standardized” residual it is not technically an outlier using the mean shift test.</w:t>
      </w:r>
    </w:p>
    <w:p w:rsidR="00647530" w:rsidRDefault="000D6803">
      <w:pPr>
        <w:spacing w:before="100" w:beforeAutospacing="1" w:after="100" w:afterAutospacing="1"/>
        <w:rPr>
          <w:rFonts w:ascii="Palatino Linotype" w:hAnsi="Palatino Linotype" w:cs="Courier New"/>
          <w:b/>
        </w:rPr>
      </w:pPr>
      <w:r>
        <w:rPr>
          <w:rFonts w:ascii="Palatino Linotype" w:hAnsi="Palatino Linotype" w:cs="Courier New"/>
          <w:b/>
        </w:rPr>
        <w:t>Example 7.3 – Adaptive Score Data</w:t>
      </w:r>
    </w:p>
    <w:p w:rsidR="00F32076" w:rsidRDefault="000D6803" w:rsidP="004927C1">
      <w:pPr>
        <w:spacing w:before="100" w:beforeAutospacing="1"/>
        <w:rPr>
          <w:rFonts w:ascii="Palatino Linotype" w:hAnsi="Palatino Linotype" w:cs="Courier New"/>
        </w:rPr>
      </w:pPr>
      <w:r>
        <w:rPr>
          <w:rFonts w:ascii="Palatino Linotype" w:hAnsi="Palatino Linotype" w:cs="Courier New"/>
        </w:rPr>
        <w:t xml:space="preserve">These data consist of observations made on sample </w:t>
      </w:r>
      <w:r w:rsidRPr="000D6803">
        <w:rPr>
          <w:rFonts w:ascii="Palatino Linotype" w:hAnsi="Palatino Linotype" w:cs="Courier New"/>
          <w:i/>
        </w:rPr>
        <w:t>n = 21</w:t>
      </w:r>
      <w:r>
        <w:rPr>
          <w:rFonts w:ascii="Palatino Linotype" w:hAnsi="Palatino Linotype" w:cs="Courier New"/>
        </w:rPr>
        <w:t xml:space="preserve"> children.   Their age at their</w:t>
      </w:r>
      <w:r w:rsidR="00F32076">
        <w:rPr>
          <w:rFonts w:ascii="Palatino Linotype" w:hAnsi="Palatino Linotype" w:cs="Courier New"/>
        </w:rPr>
        <w:t xml:space="preserve"> first spoken word was recorded as well as their</w:t>
      </w:r>
      <w:r>
        <w:rPr>
          <w:rFonts w:ascii="Palatino Linotype" w:hAnsi="Palatino Linotype" w:cs="Courier New"/>
        </w:rPr>
        <w:t xml:space="preserve"> adaptive score, which is a measure of the development of the child.   </w:t>
      </w:r>
      <w:r w:rsidR="00F32076">
        <w:rPr>
          <w:rFonts w:ascii="Palatino Linotype" w:hAnsi="Palatino Linotype" w:cs="Courier New"/>
        </w:rPr>
        <w:t>The goal of the study is study the conditional distribution of adaptive score given the age at which they spoke their first word.   Below is a scatterplot of these data with three interesting cases labeled.  This</w:t>
      </w:r>
      <w:r w:rsidR="004927C1">
        <w:rPr>
          <w:rFonts w:ascii="Palatino Linotype" w:hAnsi="Palatino Linotype" w:cs="Courier New"/>
        </w:rPr>
        <w:t xml:space="preserve"> labelling</w:t>
      </w:r>
      <w:r w:rsidR="00F32076">
        <w:rPr>
          <w:rFonts w:ascii="Palatino Linotype" w:hAnsi="Palatino Linotype" w:cs="Courier New"/>
        </w:rPr>
        <w:t xml:space="preserve"> can be done in JMP by first highlighting these observations by holding down the shift to select multiple points and then selecting </w:t>
      </w:r>
      <w:r w:rsidR="00F32076" w:rsidRPr="00F32076">
        <w:rPr>
          <w:rFonts w:ascii="Palatino Linotype" w:hAnsi="Palatino Linotype" w:cs="Courier New"/>
          <w:b/>
        </w:rPr>
        <w:t>Rows &gt; Label/Unlabel</w:t>
      </w:r>
      <w:r w:rsidR="00F32076">
        <w:rPr>
          <w:rFonts w:ascii="Palatino Linotype" w:hAnsi="Palatino Linotype" w:cs="Courier New"/>
        </w:rPr>
        <w:t>.</w:t>
      </w:r>
      <w:r w:rsidR="00F32076">
        <w:rPr>
          <w:rFonts w:ascii="Palatino Linotype" w:hAnsi="Palatino Linotype" w:cs="Courier New"/>
        </w:rPr>
        <w:br/>
      </w:r>
      <w:r w:rsidR="00F32076">
        <w:rPr>
          <w:rFonts w:ascii="Palatino Linotype" w:hAnsi="Palatino Linotype" w:cs="Courier New"/>
        </w:rPr>
        <w:br/>
        <w:t xml:space="preserve">       </w:t>
      </w:r>
      <w:r w:rsidR="00F32076" w:rsidRPr="00F32076">
        <w:rPr>
          <w:rFonts w:ascii="Palatino Linotype" w:hAnsi="Palatino Linotype" w:cs="Courier New"/>
          <w:sz w:val="20"/>
        </w:rPr>
        <w:t>Adaptive Scores vs. Age First</w:t>
      </w:r>
      <w:r w:rsidR="00F32076">
        <w:rPr>
          <w:rFonts w:ascii="Palatino Linotype" w:hAnsi="Palatino Linotype" w:cs="Courier New"/>
          <w:sz w:val="20"/>
        </w:rPr>
        <w:t xml:space="preserve"> Spoke</w:t>
      </w:r>
      <w:r w:rsidR="00F32076" w:rsidRPr="00F32076">
        <w:rPr>
          <w:rFonts w:ascii="Palatino Linotype" w:hAnsi="Palatino Linotype" w:cs="Courier New"/>
          <w:sz w:val="20"/>
        </w:rPr>
        <w:t xml:space="preserve">    </w:t>
      </w:r>
      <w:r w:rsidR="00F32076">
        <w:rPr>
          <w:rFonts w:ascii="Palatino Linotype" w:hAnsi="Palatino Linotype" w:cs="Courier New"/>
          <w:sz w:val="20"/>
        </w:rPr>
        <w:t xml:space="preserve">          </w:t>
      </w:r>
      <w:r w:rsidR="00F32076" w:rsidRPr="00F32076">
        <w:rPr>
          <w:rFonts w:ascii="Palatino Linotype" w:hAnsi="Palatino Linotype" w:cs="Courier New"/>
          <w:sz w:val="20"/>
        </w:rPr>
        <w:t xml:space="preserve"> Regression summary (all cases included)</w:t>
      </w:r>
      <w:r w:rsidR="00F32076">
        <w:rPr>
          <w:noProof/>
        </w:rPr>
        <w:drawing>
          <wp:inline distT="0" distB="0" distL="0" distR="0" wp14:anchorId="4D45D520" wp14:editId="345FD1CD">
            <wp:extent cx="2571750" cy="197521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86366" cy="1986436"/>
                    </a:xfrm>
                    <a:prstGeom prst="rect">
                      <a:avLst/>
                    </a:prstGeom>
                  </pic:spPr>
                </pic:pic>
              </a:graphicData>
            </a:graphic>
          </wp:inline>
        </w:drawing>
      </w:r>
      <w:r w:rsidR="00F32076">
        <w:rPr>
          <w:rFonts w:ascii="Palatino Linotype" w:hAnsi="Palatino Linotype" w:cs="Courier New"/>
        </w:rPr>
        <w:t xml:space="preserve">    </w:t>
      </w:r>
      <w:r w:rsidR="00F32076">
        <w:rPr>
          <w:noProof/>
        </w:rPr>
        <w:drawing>
          <wp:inline distT="0" distB="0" distL="0" distR="0" wp14:anchorId="4B8F9AED" wp14:editId="2865C86A">
            <wp:extent cx="1769243" cy="196215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82659" cy="1977029"/>
                    </a:xfrm>
                    <a:prstGeom prst="rect">
                      <a:avLst/>
                    </a:prstGeom>
                  </pic:spPr>
                </pic:pic>
              </a:graphicData>
            </a:graphic>
          </wp:inline>
        </w:drawing>
      </w:r>
    </w:p>
    <w:p w:rsidR="004927C1" w:rsidRDefault="004927C1">
      <w:pPr>
        <w:spacing w:before="100" w:beforeAutospacing="1" w:after="100" w:afterAutospacing="1"/>
        <w:rPr>
          <w:rFonts w:ascii="Palatino Linotype" w:hAnsi="Palatino Linotype" w:cs="Courier New"/>
        </w:rPr>
      </w:pPr>
      <w:r>
        <w:rPr>
          <w:rFonts w:ascii="Palatino Linotype" w:hAnsi="Palatino Linotype" w:cs="Courier New"/>
        </w:rPr>
        <w:t>How would you characterize case 19?</w:t>
      </w:r>
      <w:r w:rsidR="0080503B">
        <w:rPr>
          <w:rFonts w:ascii="Palatino Linotype" w:hAnsi="Palatino Linotype" w:cs="Courier New"/>
        </w:rPr>
        <w:br/>
      </w:r>
      <w:r>
        <w:rPr>
          <w:rFonts w:ascii="Palatino Linotype" w:hAnsi="Palatino Linotype" w:cs="Courier New"/>
        </w:rPr>
        <w:br/>
        <w:t>How would you characterize cases 2 and 18?</w:t>
      </w:r>
    </w:p>
    <w:p w:rsidR="00F32076" w:rsidRDefault="0080503B">
      <w:pPr>
        <w:spacing w:before="100" w:beforeAutospacing="1" w:after="100" w:afterAutospacing="1"/>
        <w:rPr>
          <w:rFonts w:ascii="Palatino Linotype" w:hAnsi="Palatino Linotype" w:cs="Courier New"/>
        </w:rPr>
      </w:pPr>
      <w:r>
        <w:rPr>
          <w:rFonts w:ascii="Palatino Linotype" w:hAnsi="Palatino Linotype" w:cs="Courier New"/>
          <w:noProof/>
        </w:rPr>
        <w:lastRenderedPageBreak/>
        <mc:AlternateContent>
          <mc:Choice Requires="wps">
            <w:drawing>
              <wp:anchor distT="0" distB="0" distL="114300" distR="114300" simplePos="0" relativeHeight="251679744" behindDoc="0" locked="0" layoutInCell="1" allowOverlap="1" wp14:anchorId="2FE90880" wp14:editId="19F7F55D">
                <wp:simplePos x="0" y="0"/>
                <wp:positionH relativeFrom="column">
                  <wp:posOffset>2362199</wp:posOffset>
                </wp:positionH>
                <wp:positionV relativeFrom="paragraph">
                  <wp:posOffset>220979</wp:posOffset>
                </wp:positionV>
                <wp:extent cx="3476625" cy="2732405"/>
                <wp:effectExtent l="0" t="0" r="28575" b="10795"/>
                <wp:wrapNone/>
                <wp:docPr id="96" name="Text Box 96"/>
                <wp:cNvGraphicFramePr/>
                <a:graphic xmlns:a="http://schemas.openxmlformats.org/drawingml/2006/main">
                  <a:graphicData uri="http://schemas.microsoft.com/office/word/2010/wordprocessingShape">
                    <wps:wsp>
                      <wps:cNvSpPr txBox="1"/>
                      <wps:spPr>
                        <a:xfrm>
                          <a:off x="0" y="0"/>
                          <a:ext cx="3476625" cy="273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938" w:rsidRDefault="001B0938">
                            <w:r>
                              <w:t>What do these case diagnostics suggest?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E90880" id="Text Box 96" o:spid="_x0000_s1032" type="#_x0000_t202" style="position:absolute;margin-left:186pt;margin-top:17.4pt;width:273.75pt;height:2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" fillcolor="white [3201]" strokeweight=".5pt">
                <v:textbox>
                  <w:txbxContent>
                    <w:p w:rsidR="001B0938" w:rsidRDefault="001B0938">
                      <w:r>
                        <w:t>What do these case diagnostics suggest?</w:t>
                      </w:r>
                    </w:p>
                  </w:txbxContent>
                </v:textbox>
              </v:shape>
            </w:pict>
          </mc:Fallback>
        </mc:AlternateContent>
      </w:r>
      <w:r>
        <w:rPr>
          <w:rFonts w:ascii="Palatino Linotype" w:hAnsi="Palatino Linotype" w:cs="Courier New"/>
          <w:noProof/>
        </w:rPr>
        <mc:AlternateContent>
          <mc:Choice Requires="wps">
            <w:drawing>
              <wp:anchor distT="0" distB="0" distL="114300" distR="114300" simplePos="0" relativeHeight="251678720" behindDoc="0" locked="0" layoutInCell="1" allowOverlap="1" wp14:anchorId="20353A11" wp14:editId="35017073">
                <wp:simplePos x="0" y="0"/>
                <wp:positionH relativeFrom="column">
                  <wp:posOffset>95250</wp:posOffset>
                </wp:positionH>
                <wp:positionV relativeFrom="paragraph">
                  <wp:posOffset>3001645</wp:posOffset>
                </wp:positionV>
                <wp:extent cx="2181225" cy="3143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1812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38" w:rsidRPr="004927C1" w:rsidRDefault="001B0938">
                            <w:pPr>
                              <w:rPr>
                                <w:sz w:val="20"/>
                              </w:rPr>
                            </w:pPr>
                            <w:r w:rsidRPr="004927C1">
                              <w:rPr>
                                <w:sz w:val="20"/>
                              </w:rPr>
                              <w:t xml:space="preserve">           </w:t>
                            </w:r>
                            <m:oMath>
                              <m:acc>
                                <m:accPr>
                                  <m:chr m:val="̅"/>
                                  <m:ctrlPr>
                                    <w:rPr>
                                      <w:rFonts w:ascii="Cambria Math" w:hAnsi="Cambria Math"/>
                                      <w:i/>
                                      <w:sz w:val="20"/>
                                    </w:rPr>
                                  </m:ctrlPr>
                                </m:accPr>
                                <m:e>
                                  <m:r>
                                    <w:rPr>
                                      <w:rFonts w:ascii="Cambria Math" w:hAnsi="Cambria Math"/>
                                      <w:sz w:val="20"/>
                                    </w:rPr>
                                    <m:t>h</m:t>
                                  </m:r>
                                </m:e>
                              </m:acc>
                            </m:oMath>
                            <w:r w:rsidRPr="004927C1">
                              <w:rPr>
                                <w:sz w:val="20"/>
                              </w:rPr>
                              <w:t>=.095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353A11" id="Text Box 31" o:spid="_x0000_s1033" type="#_x0000_t202" style="position:absolute;margin-left:7.5pt;margin-top:236.35pt;width:171.75pt;height:2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" fillcolor="white [3201]" stroked="f" strokeweight=".5pt">
                <v:textbox>
                  <w:txbxContent>
                    <w:p w:rsidR="001B0938" w:rsidRPr="004927C1" w:rsidRDefault="001B0938">
                      <w:pPr>
                        <w:rPr>
                          <w:sz w:val="20"/>
                        </w:rPr>
                      </w:pPr>
                      <w:r w:rsidRPr="004927C1">
                        <w:rPr>
                          <w:sz w:val="20"/>
                        </w:rPr>
                        <w:t xml:space="preserve">           </w:t>
                      </w:r>
                      <m:oMath>
                        <m:acc>
                          <m:accPr>
                            <m:chr m:val="̅"/>
                            <m:ctrlPr>
                              <w:rPr>
                                <w:rFonts w:ascii="Cambria Math" w:hAnsi="Cambria Math"/>
                                <w:i/>
                                <w:sz w:val="20"/>
                              </w:rPr>
                            </m:ctrlPr>
                          </m:accPr>
                          <m:e>
                            <m:r>
                              <w:rPr>
                                <w:rFonts w:ascii="Cambria Math" w:hAnsi="Cambria Math"/>
                                <w:sz w:val="20"/>
                              </w:rPr>
                              <m:t>h</m:t>
                            </m:r>
                          </m:e>
                        </m:acc>
                      </m:oMath>
                      <w:r w:rsidRPr="004927C1">
                        <w:rPr>
                          <w:sz w:val="20"/>
                        </w:rPr>
                        <w:t>=.095</w:t>
                      </w:r>
                    </w:p>
                  </w:txbxContent>
                </v:textbox>
              </v:shape>
            </w:pict>
          </mc:Fallback>
        </mc:AlternateContent>
      </w:r>
      <w:r w:rsidR="004927C1">
        <w:rPr>
          <w:rFonts w:ascii="Palatino Linotype" w:hAnsi="Palatino Linotype" w:cs="Courier New"/>
        </w:rPr>
        <w:t>Below are the case diagnostics for each case in this study.</w:t>
      </w:r>
      <w:r w:rsidR="00B96738">
        <w:rPr>
          <w:rFonts w:ascii="Palatino Linotype" w:hAnsi="Palatino Linotype" w:cs="Courier New"/>
        </w:rPr>
        <w:t xml:space="preserve">  </w:t>
      </w:r>
      <w:r w:rsidR="004927C1">
        <w:rPr>
          <w:noProof/>
        </w:rPr>
        <w:drawing>
          <wp:inline distT="0" distB="0" distL="0" distR="0" wp14:anchorId="213D2456" wp14:editId="5CE4D19F">
            <wp:extent cx="2257425" cy="275202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75196" cy="2773694"/>
                    </a:xfrm>
                    <a:prstGeom prst="rect">
                      <a:avLst/>
                    </a:prstGeom>
                  </pic:spPr>
                </pic:pic>
              </a:graphicData>
            </a:graphic>
          </wp:inline>
        </w:drawing>
      </w:r>
      <w:r w:rsidR="00B96738">
        <w:rPr>
          <w:rFonts w:ascii="Palatino Linotype" w:hAnsi="Palatino Linotype" w:cs="Courier New"/>
        </w:rPr>
        <w:t xml:space="preserve">   </w:t>
      </w:r>
      <w:r w:rsidR="004927C1">
        <w:rPr>
          <w:rFonts w:ascii="Palatino Linotype" w:hAnsi="Palatino Linotype" w:cs="Courier New"/>
        </w:rPr>
        <w:br/>
      </w:r>
    </w:p>
    <w:p w:rsidR="0080503B" w:rsidRDefault="0080503B">
      <w:pPr>
        <w:spacing w:before="100" w:beforeAutospacing="1" w:after="100" w:afterAutospacing="1"/>
        <w:rPr>
          <w:rFonts w:ascii="Palatino Linotype" w:hAnsi="Palatino Linotype" w:cs="Courier New"/>
        </w:rPr>
      </w:pPr>
      <w:r>
        <w:rPr>
          <w:rFonts w:ascii="Palatino Linotype" w:hAnsi="Palatino Linotype" w:cs="Courier New"/>
        </w:rPr>
        <w:t>Below are the regression summaries with cases 2, 18, and 2 &amp; 18 removed.</w:t>
      </w:r>
    </w:p>
    <w:p w:rsidR="0080503B" w:rsidRDefault="0080503B">
      <w:pPr>
        <w:spacing w:before="100" w:beforeAutospacing="1" w:after="100" w:afterAutospacing="1"/>
        <w:rPr>
          <w:rFonts w:ascii="Palatino Linotype" w:hAnsi="Palatino Linotype" w:cs="Courier New"/>
        </w:rPr>
      </w:pPr>
      <w:r>
        <w:rPr>
          <w:rFonts w:ascii="Palatino Linotype" w:hAnsi="Palatino Linotype" w:cs="Courier New"/>
        </w:rPr>
        <w:t>Case 2 removed</w:t>
      </w:r>
      <w:r>
        <w:rPr>
          <w:rFonts w:ascii="Palatino Linotype" w:hAnsi="Palatino Linotype" w:cs="Courier New"/>
        </w:rPr>
        <w:br/>
      </w:r>
      <w:r>
        <w:rPr>
          <w:noProof/>
        </w:rPr>
        <w:drawing>
          <wp:inline distT="0" distB="0" distL="0" distR="0" wp14:anchorId="038FBF03" wp14:editId="3FE788FB">
            <wp:extent cx="1924050" cy="851137"/>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47634" cy="861570"/>
                    </a:xfrm>
                    <a:prstGeom prst="rect">
                      <a:avLst/>
                    </a:prstGeom>
                  </pic:spPr>
                </pic:pic>
              </a:graphicData>
            </a:graphic>
          </wp:inline>
        </w:drawing>
      </w:r>
      <w:r>
        <w:rPr>
          <w:rFonts w:ascii="Palatino Linotype" w:hAnsi="Palatino Linotype" w:cs="Courier New"/>
        </w:rPr>
        <w:t xml:space="preserve">  </w:t>
      </w:r>
      <w:r>
        <w:rPr>
          <w:noProof/>
        </w:rPr>
        <w:drawing>
          <wp:inline distT="0" distB="0" distL="0" distR="0" wp14:anchorId="70F8ED9C" wp14:editId="2841B874">
            <wp:extent cx="2743200" cy="7239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43200" cy="723900"/>
                    </a:xfrm>
                    <a:prstGeom prst="rect">
                      <a:avLst/>
                    </a:prstGeom>
                  </pic:spPr>
                </pic:pic>
              </a:graphicData>
            </a:graphic>
          </wp:inline>
        </w:drawing>
      </w:r>
    </w:p>
    <w:p w:rsidR="0080503B" w:rsidRDefault="0080503B">
      <w:pPr>
        <w:spacing w:before="100" w:beforeAutospacing="1" w:after="100" w:afterAutospacing="1"/>
        <w:rPr>
          <w:rFonts w:ascii="Palatino Linotype" w:hAnsi="Palatino Linotype" w:cs="Courier New"/>
        </w:rPr>
      </w:pPr>
      <w:r>
        <w:rPr>
          <w:rFonts w:ascii="Palatino Linotype" w:hAnsi="Palatino Linotype" w:cs="Courier New"/>
        </w:rPr>
        <w:t>Case 18 removed</w:t>
      </w:r>
      <w:r>
        <w:rPr>
          <w:rFonts w:ascii="Palatino Linotype" w:hAnsi="Palatino Linotype" w:cs="Courier New"/>
        </w:rPr>
        <w:br/>
      </w:r>
      <w:r>
        <w:rPr>
          <w:noProof/>
        </w:rPr>
        <w:drawing>
          <wp:inline distT="0" distB="0" distL="0" distR="0" wp14:anchorId="2A13AA03" wp14:editId="485158EA">
            <wp:extent cx="1905000" cy="8427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32769" cy="854994"/>
                    </a:xfrm>
                    <a:prstGeom prst="rect">
                      <a:avLst/>
                    </a:prstGeom>
                  </pic:spPr>
                </pic:pic>
              </a:graphicData>
            </a:graphic>
          </wp:inline>
        </w:drawing>
      </w:r>
      <w:r>
        <w:rPr>
          <w:rFonts w:ascii="Palatino Linotype" w:hAnsi="Palatino Linotype" w:cs="Courier New"/>
        </w:rPr>
        <w:t xml:space="preserve">  </w:t>
      </w:r>
      <w:r>
        <w:rPr>
          <w:noProof/>
        </w:rPr>
        <w:drawing>
          <wp:inline distT="0" distB="0" distL="0" distR="0" wp14:anchorId="4BCD88D8" wp14:editId="0B28349F">
            <wp:extent cx="2724150" cy="6953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24150" cy="695325"/>
                    </a:xfrm>
                    <a:prstGeom prst="rect">
                      <a:avLst/>
                    </a:prstGeom>
                  </pic:spPr>
                </pic:pic>
              </a:graphicData>
            </a:graphic>
          </wp:inline>
        </w:drawing>
      </w:r>
    </w:p>
    <w:p w:rsidR="0080503B" w:rsidRDefault="0080503B">
      <w:pPr>
        <w:spacing w:before="100" w:beforeAutospacing="1" w:after="100" w:afterAutospacing="1"/>
        <w:rPr>
          <w:rFonts w:ascii="Palatino Linotype" w:hAnsi="Palatino Linotype" w:cs="Courier New"/>
        </w:rPr>
      </w:pPr>
      <w:r>
        <w:rPr>
          <w:rFonts w:ascii="Palatino Linotype" w:hAnsi="Palatino Linotype" w:cs="Courier New"/>
        </w:rPr>
        <w:t>Case 2 &amp; 18 removed</w:t>
      </w:r>
      <w:r w:rsidR="00864231">
        <w:rPr>
          <w:rFonts w:ascii="Palatino Linotype" w:hAnsi="Palatino Linotype" w:cs="Courier New"/>
        </w:rPr>
        <w:br/>
      </w:r>
      <w:r w:rsidR="00864231">
        <w:rPr>
          <w:noProof/>
        </w:rPr>
        <w:drawing>
          <wp:inline distT="0" distB="0" distL="0" distR="0" wp14:anchorId="7EB2CDF3" wp14:editId="3E8B0E73">
            <wp:extent cx="1905000" cy="845344"/>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26807" cy="855021"/>
                    </a:xfrm>
                    <a:prstGeom prst="rect">
                      <a:avLst/>
                    </a:prstGeom>
                  </pic:spPr>
                </pic:pic>
              </a:graphicData>
            </a:graphic>
          </wp:inline>
        </w:drawing>
      </w:r>
      <w:r w:rsidR="00864231">
        <w:rPr>
          <w:rFonts w:ascii="Palatino Linotype" w:hAnsi="Palatino Linotype" w:cs="Courier New"/>
        </w:rPr>
        <w:t xml:space="preserve">  </w:t>
      </w:r>
      <w:r w:rsidR="00864231">
        <w:rPr>
          <w:noProof/>
        </w:rPr>
        <w:drawing>
          <wp:inline distT="0" distB="0" distL="0" distR="0" wp14:anchorId="457713C5" wp14:editId="633F9F8A">
            <wp:extent cx="2705100" cy="6858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05100" cy="685800"/>
                    </a:xfrm>
                    <a:prstGeom prst="rect">
                      <a:avLst/>
                    </a:prstGeom>
                  </pic:spPr>
                </pic:pic>
              </a:graphicData>
            </a:graphic>
          </wp:inline>
        </w:drawing>
      </w:r>
    </w:p>
    <w:p w:rsidR="00864231" w:rsidRDefault="00864231">
      <w:pPr>
        <w:spacing w:before="100" w:beforeAutospacing="1" w:after="100" w:afterAutospacing="1"/>
        <w:rPr>
          <w:rFonts w:ascii="Palatino Linotype" w:hAnsi="Palatino Linotype" w:cs="Courier New"/>
          <w:b/>
        </w:rPr>
      </w:pPr>
      <w:r w:rsidRPr="00864231">
        <w:rPr>
          <w:rFonts w:ascii="Palatino Linotype" w:hAnsi="Palatino Linotype" w:cs="Courier New"/>
          <w:b/>
        </w:rPr>
        <w:t>Comments:</w:t>
      </w:r>
    </w:p>
    <w:p w:rsidR="00864231" w:rsidRDefault="00864231">
      <w:pPr>
        <w:rPr>
          <w:rFonts w:ascii="Palatino Linotype" w:hAnsi="Palatino Linotype" w:cs="Courier New"/>
          <w:b/>
        </w:rPr>
      </w:pPr>
      <w:r>
        <w:rPr>
          <w:rFonts w:ascii="Palatino Linotype" w:hAnsi="Palatino Linotype" w:cs="Courier New"/>
          <w:b/>
        </w:rPr>
        <w:br w:type="page"/>
      </w:r>
    </w:p>
    <w:p w:rsidR="00864231" w:rsidRDefault="00864231" w:rsidP="00864231">
      <w:pPr>
        <w:rPr>
          <w:rFonts w:ascii="Palatino Linotype" w:hAnsi="Palatino Linotype" w:cs="Courier New"/>
        </w:rPr>
      </w:pPr>
      <w:r>
        <w:rPr>
          <w:rFonts w:ascii="Palatino Linotype" w:hAnsi="Palatino Linotype" w:cs="Courier New"/>
        </w:rPr>
        <w:lastRenderedPageBreak/>
        <w:t>Returning to the model fit to the entire sample, can we conclude that case 19 is an outlier?  Again we can use the “studentized” residuals from JMP (</w:t>
      </w:r>
      <m:oMath>
        <m:sSub>
          <m:sSubPr>
            <m:ctrlPr>
              <w:rPr>
                <w:rFonts w:ascii="Cambria Math" w:hAnsi="Cambria Math" w:cs="Courier New"/>
                <w:i/>
              </w:rPr>
            </m:ctrlPr>
          </m:sSubPr>
          <m:e>
            <m:r>
              <w:rPr>
                <w:rFonts w:ascii="Cambria Math" w:hAnsi="Cambria Math" w:cs="Courier New"/>
              </w:rPr>
              <m:t>r</m:t>
            </m:r>
          </m:e>
          <m:sub>
            <m:r>
              <w:rPr>
                <w:rFonts w:ascii="Cambria Math" w:hAnsi="Cambria Math" w:cs="Courier New"/>
              </w:rPr>
              <m:t>i</m:t>
            </m:r>
          </m:sub>
        </m:sSub>
      </m:oMath>
      <w:r>
        <w:rPr>
          <w:rFonts w:ascii="Palatino Linotype" w:hAnsi="Palatino Linotype" w:cs="Courier New"/>
        </w:rPr>
        <w:t xml:space="preserve">) to find the mean shift outlier t-statistic </w:t>
      </w:r>
      <m:oMath>
        <m:r>
          <w:rPr>
            <w:rFonts w:ascii="Cambria Math" w:hAnsi="Cambria Math" w:cs="Courier New"/>
          </w:rPr>
          <m:t>(</m:t>
        </m:r>
        <m:sSub>
          <m:sSubPr>
            <m:ctrlPr>
              <w:rPr>
                <w:rFonts w:ascii="Cambria Math" w:hAnsi="Cambria Math" w:cs="Courier New"/>
                <w:i/>
              </w:rPr>
            </m:ctrlPr>
          </m:sSubPr>
          <m:e>
            <m:r>
              <w:rPr>
                <w:rFonts w:ascii="Cambria Math" w:hAnsi="Cambria Math" w:cs="Courier New"/>
              </w:rPr>
              <m:t>t</m:t>
            </m:r>
          </m:e>
          <m:sub>
            <m:r>
              <w:rPr>
                <w:rFonts w:ascii="Cambria Math" w:hAnsi="Cambria Math" w:cs="Courier New"/>
              </w:rPr>
              <m:t>i</m:t>
            </m:r>
          </m:sub>
        </m:sSub>
        <m:r>
          <w:rPr>
            <w:rFonts w:ascii="Cambria Math" w:hAnsi="Cambria Math" w:cs="Courier New"/>
          </w:rPr>
          <m:t>)</m:t>
        </m:r>
      </m:oMath>
      <w:r>
        <w:rPr>
          <w:rFonts w:ascii="Palatino Linotype" w:hAnsi="Palatino Linotype" w:cs="Courier New"/>
        </w:rPr>
        <w:t>.</w:t>
      </w:r>
    </w:p>
    <w:p w:rsidR="00864231" w:rsidRDefault="00864231" w:rsidP="00864231">
      <w:pPr>
        <w:rPr>
          <w:rFonts w:ascii="Palatino Linotype" w:hAnsi="Palatino Linotype" w:cs="Courier New"/>
        </w:rPr>
      </w:pPr>
    </w:p>
    <w:p w:rsidR="00864231" w:rsidRPr="009D443A" w:rsidRDefault="008758DC" w:rsidP="00864231">
      <w:pPr>
        <w:spacing w:before="100" w:beforeAutospacing="1" w:after="100" w:afterAutospacing="1"/>
        <w:ind w:left="720" w:firstLine="720"/>
        <w:jc w:val="center"/>
        <w:rPr>
          <w:rFonts w:ascii="Palatino Linotype" w:hAnsi="Palatino Linotype"/>
        </w:rPr>
      </w:pPr>
      <m:oMathPara>
        <m:oMathParaPr>
          <m:jc m:val="center"/>
        </m:oMathParaPr>
        <m:oMath>
          <m:sSub>
            <m:sSubPr>
              <m:ctrlPr>
                <w:rPr>
                  <w:rFonts w:ascii="Cambria Math" w:hAnsi="Cambria Math" w:cs="Courier New"/>
                  <w:i/>
                </w:rPr>
              </m:ctrlPr>
            </m:sSubPr>
            <m:e>
              <m:r>
                <w:rPr>
                  <w:rFonts w:ascii="Cambria Math" w:hAnsi="Cambria Math" w:cs="Courier New"/>
                </w:rPr>
                <m:t>t</m:t>
              </m:r>
            </m:e>
            <m:sub>
              <m:r>
                <w:rPr>
                  <w:rFonts w:ascii="Cambria Math" w:hAnsi="Cambria Math" w:cs="Courier New"/>
                </w:rPr>
                <m:t>19</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19</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n-k-1</m:t>
                      </m:r>
                    </m:num>
                    <m:den>
                      <m:r>
                        <w:rPr>
                          <w:rFonts w:ascii="Cambria Math" w:hAnsi="Cambria Math"/>
                        </w:rPr>
                        <m:t>n-k-</m:t>
                      </m:r>
                      <m:sSubSup>
                        <m:sSubSupPr>
                          <m:ctrlPr>
                            <w:rPr>
                              <w:rFonts w:ascii="Cambria Math" w:hAnsi="Cambria Math"/>
                              <w:i/>
                            </w:rPr>
                          </m:ctrlPr>
                        </m:sSubSupPr>
                        <m:e>
                          <m:r>
                            <w:rPr>
                              <w:rFonts w:ascii="Cambria Math" w:hAnsi="Cambria Math"/>
                            </w:rPr>
                            <m:t>r</m:t>
                          </m:r>
                        </m:e>
                        <m:sub>
                          <m:r>
                            <w:rPr>
                              <w:rFonts w:ascii="Cambria Math" w:hAnsi="Cambria Math"/>
                            </w:rPr>
                            <m:t>19</m:t>
                          </m:r>
                        </m:sub>
                        <m:sup>
                          <m:r>
                            <w:rPr>
                              <w:rFonts w:ascii="Cambria Math" w:hAnsi="Cambria Math"/>
                            </w:rPr>
                            <m:t>2</m:t>
                          </m:r>
                        </m:sup>
                      </m:sSub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=2.823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21-2-1</m:t>
                      </m:r>
                    </m:num>
                    <m:den>
                      <m:r>
                        <w:rPr>
                          <w:rFonts w:ascii="Cambria Math" w:hAnsi="Cambria Math"/>
                        </w:rPr>
                        <m:t>21-2-</m:t>
                      </m:r>
                      <m:sSup>
                        <m:sSupPr>
                          <m:ctrlPr>
                            <w:rPr>
                              <w:rFonts w:ascii="Cambria Math" w:hAnsi="Cambria Math"/>
                              <w:i/>
                            </w:rPr>
                          </m:ctrlPr>
                        </m:sSupPr>
                        <m:e>
                          <m:d>
                            <m:dPr>
                              <m:ctrlPr>
                                <w:rPr>
                                  <w:rFonts w:ascii="Cambria Math" w:hAnsi="Cambria Math"/>
                                  <w:i/>
                                </w:rPr>
                              </m:ctrlPr>
                            </m:dPr>
                            <m:e>
                              <m:r>
                                <w:rPr>
                                  <w:rFonts w:ascii="Cambria Math" w:hAnsi="Cambria Math"/>
                                </w:rPr>
                                <m:t>2.823</m:t>
                              </m:r>
                            </m:e>
                          </m:d>
                        </m:e>
                        <m:sup>
                          <m:r>
                            <w:rPr>
                              <w:rFonts w:ascii="Cambria Math" w:hAnsi="Cambria Math"/>
                            </w:rPr>
                            <m:t>2</m:t>
                          </m:r>
                        </m:sup>
                      </m:s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=3.606</m:t>
          </m:r>
        </m:oMath>
      </m:oMathPara>
    </w:p>
    <w:p w:rsidR="00864231" w:rsidRDefault="00864231" w:rsidP="00864231">
      <w:pPr>
        <w:rPr>
          <w:rFonts w:ascii="Palatino Linotype" w:hAnsi="Palatino Linotype" w:cs="Courier New"/>
        </w:rPr>
      </w:pPr>
      <w:r>
        <w:rPr>
          <w:rFonts w:ascii="Palatino Linotype" w:hAnsi="Palatino Linotype" w:cs="Courier New"/>
        </w:rPr>
        <w:t>Again using R as t-distribution probability calculator:</w:t>
      </w:r>
      <w:r>
        <w:rPr>
          <w:rFonts w:ascii="Palatino Linotype" w:hAnsi="Palatino Linotype" w:cs="Courier New"/>
        </w:rPr>
        <w:br/>
      </w:r>
    </w:p>
    <w:p w:rsidR="00864231" w:rsidRPr="00864231" w:rsidRDefault="00864231" w:rsidP="00864231">
      <w:pPr>
        <w:rPr>
          <w:rFonts w:ascii="Courier New" w:hAnsi="Courier New" w:cs="Courier New"/>
          <w:sz w:val="22"/>
        </w:rPr>
      </w:pPr>
      <w:r w:rsidRPr="00864231">
        <w:rPr>
          <w:rFonts w:ascii="Courier New" w:hAnsi="Courier New" w:cs="Courier New"/>
          <w:sz w:val="22"/>
        </w:rPr>
        <w:t>&gt; 1 - pt(3.606,19)</w:t>
      </w:r>
    </w:p>
    <w:p w:rsidR="00864231" w:rsidRPr="00864231" w:rsidRDefault="00864231" w:rsidP="00864231">
      <w:pPr>
        <w:rPr>
          <w:rFonts w:ascii="Courier New" w:hAnsi="Courier New" w:cs="Courier New"/>
          <w:sz w:val="22"/>
        </w:rPr>
      </w:pPr>
      <w:r w:rsidRPr="00864231">
        <w:rPr>
          <w:rFonts w:ascii="Courier New" w:hAnsi="Courier New" w:cs="Courier New"/>
          <w:sz w:val="22"/>
        </w:rPr>
        <w:t>[1] 0.000941285</w:t>
      </w:r>
    </w:p>
    <w:p w:rsidR="00864231" w:rsidRDefault="00864231" w:rsidP="00864231">
      <w:pPr>
        <w:rPr>
          <w:rFonts w:ascii="Palatino Linotype" w:hAnsi="Palatino Linotype" w:cs="Courier New"/>
        </w:rPr>
      </w:pPr>
    </w:p>
    <w:p w:rsidR="00202B81" w:rsidRDefault="00864231" w:rsidP="00864231">
      <w:pPr>
        <w:rPr>
          <w:rFonts w:ascii="Palatino Linotype" w:hAnsi="Palatino Linotype" w:cs="Courier New"/>
        </w:rPr>
      </w:pPr>
      <w:r>
        <w:rPr>
          <w:rFonts w:ascii="Palatino Linotype" w:hAnsi="Palatino Linotype" w:cs="Courier New"/>
        </w:rPr>
        <w:t xml:space="preserve">The Bonferroni correction gives </w:t>
      </w:r>
      <m:oMath>
        <m:f>
          <m:fPr>
            <m:type m:val="lin"/>
            <m:ctrlPr>
              <w:rPr>
                <w:rFonts w:ascii="Cambria Math" w:hAnsi="Cambria Math" w:cs="Courier New"/>
                <w:i/>
              </w:rPr>
            </m:ctrlPr>
          </m:fPr>
          <m:num>
            <m:r>
              <w:rPr>
                <w:rFonts w:ascii="Cambria Math" w:hAnsi="Cambria Math" w:cs="Courier New"/>
              </w:rPr>
              <m:t>.05</m:t>
            </m:r>
          </m:num>
          <m:den>
            <m:r>
              <w:rPr>
                <w:rFonts w:ascii="Cambria Math" w:hAnsi="Cambria Math" w:cs="Courier New"/>
              </w:rPr>
              <m:t>21</m:t>
            </m:r>
          </m:den>
        </m:f>
        <m:r>
          <w:rPr>
            <w:rFonts w:ascii="Cambria Math" w:hAnsi="Cambria Math" w:cs="Courier New"/>
          </w:rPr>
          <m:t>=.0024</m:t>
        </m:r>
      </m:oMath>
      <w:r>
        <w:rPr>
          <w:rFonts w:ascii="Palatino Linotype" w:hAnsi="Palatino Linotype" w:cs="Courier New"/>
        </w:rPr>
        <w:t xml:space="preserve"> , thus we conclude that case 19 is indeed an outlier on the basis of the mean shift model</w:t>
      </w:r>
      <w:r w:rsidR="00202B81">
        <w:rPr>
          <w:rFonts w:ascii="Palatino Linotype" w:hAnsi="Palatino Linotype" w:cs="Courier New"/>
        </w:rPr>
        <w:t xml:space="preserve"> (</w:t>
      </w:r>
      <m:oMath>
        <m:r>
          <w:rPr>
            <w:rFonts w:ascii="Cambria Math" w:hAnsi="Cambria Math" w:cs="Courier New"/>
          </w:rPr>
          <m:t>p&lt; .0024)</m:t>
        </m:r>
      </m:oMath>
      <w:r>
        <w:rPr>
          <w:rFonts w:ascii="Palatino Linotype" w:hAnsi="Palatino Linotype" w:cs="Courier New"/>
        </w:rPr>
        <w:t xml:space="preserve">. </w:t>
      </w:r>
    </w:p>
    <w:p w:rsidR="00202B81" w:rsidRDefault="00202B81" w:rsidP="00864231">
      <w:pPr>
        <w:rPr>
          <w:rFonts w:ascii="Palatino Linotype" w:hAnsi="Palatino Linotype" w:cs="Courier New"/>
        </w:rPr>
      </w:pPr>
    </w:p>
    <w:p w:rsidR="00864231" w:rsidRDefault="00202B81" w:rsidP="00864231">
      <w:pPr>
        <w:rPr>
          <w:rFonts w:ascii="Palatino Linotype" w:hAnsi="Palatino Linotype" w:cs="Courier New"/>
        </w:rPr>
      </w:pPr>
      <w:r>
        <w:rPr>
          <w:rFonts w:ascii="Palatino Linotype" w:hAnsi="Palatino Linotype" w:cs="Courier New"/>
        </w:rPr>
        <w:t xml:space="preserve">The function </w:t>
      </w:r>
      <w:r w:rsidRPr="00202B81">
        <w:rPr>
          <w:rFonts w:ascii="Courier New" w:hAnsi="Courier New" w:cs="Courier New"/>
          <w:sz w:val="22"/>
        </w:rPr>
        <w:t>SLRdiag</w:t>
      </w:r>
      <w:r>
        <w:rPr>
          <w:rFonts w:ascii="Palatino Linotype" w:hAnsi="Palatino Linotype" w:cs="Courier New"/>
          <w:sz w:val="22"/>
        </w:rPr>
        <w:t xml:space="preserve"> </w:t>
      </w:r>
      <w:r w:rsidRPr="00202B81">
        <w:rPr>
          <w:rFonts w:ascii="Palatino Linotype" w:hAnsi="Palatino Linotype" w:cs="Courier New"/>
        </w:rPr>
        <w:t>function in</w:t>
      </w:r>
      <w:r>
        <w:rPr>
          <w:rFonts w:ascii="Palatino Linotype" w:hAnsi="Palatino Linotype" w:cs="Courier New"/>
        </w:rPr>
        <w:t xml:space="preserve"> </w:t>
      </w:r>
      <w:r>
        <w:rPr>
          <w:rFonts w:ascii="Courier New" w:hAnsi="Courier New" w:cs="Courier New"/>
        </w:rPr>
        <w:t>.RData</w:t>
      </w:r>
      <w:r>
        <w:rPr>
          <w:rFonts w:ascii="Palatino Linotype" w:hAnsi="Palatino Linotype" w:cs="Courier New"/>
        </w:rPr>
        <w:t xml:space="preserve"> directory in the Shared folder in the Class Storage directory calculates all case diagnostics discussed above and highlights cases of particular interest.</w:t>
      </w:r>
    </w:p>
    <w:p w:rsidR="00F96D87" w:rsidRDefault="00F96D87" w:rsidP="00F96D87">
      <w:pPr>
        <w:rPr>
          <w:rFonts w:ascii="Courier New" w:hAnsi="Courier New" w:cs="Courier New"/>
          <w:sz w:val="20"/>
        </w:rPr>
      </w:pPr>
      <w:r w:rsidRPr="00F96D87">
        <w:rPr>
          <w:rFonts w:ascii="Courier New" w:hAnsi="Courier New" w:cs="Courier New"/>
          <w:sz w:val="20"/>
        </w:rPr>
        <w:t>&gt;</w:t>
      </w:r>
      <w:r>
        <w:rPr>
          <w:rFonts w:ascii="Courier New" w:hAnsi="Courier New" w:cs="Courier New"/>
          <w:sz w:val="20"/>
        </w:rPr>
        <w:t xml:space="preserve"> AdaptScore = read.table(file.choose(),header=T,sep=”,”)</w:t>
      </w:r>
      <w:r>
        <w:rPr>
          <w:rFonts w:ascii="Courier New" w:hAnsi="Courier New" w:cs="Courier New"/>
          <w:sz w:val="20"/>
        </w:rPr>
        <w:br/>
        <w:t>&gt; lm1 = lm(Score~Age,data=AdaptScore)</w:t>
      </w:r>
    </w:p>
    <w:p w:rsidR="00F96D87" w:rsidRPr="00F96D87" w:rsidRDefault="00F96D87" w:rsidP="00F96D87">
      <w:pPr>
        <w:rPr>
          <w:rFonts w:ascii="Courier New" w:hAnsi="Courier New" w:cs="Courier New"/>
          <w:sz w:val="20"/>
        </w:rPr>
      </w:pPr>
      <w:r>
        <w:rPr>
          <w:rFonts w:ascii="Courier New" w:hAnsi="Courier New" w:cs="Courier New"/>
          <w:sz w:val="20"/>
        </w:rPr>
        <w:t>&gt; SLRdiag(lm1)</w:t>
      </w:r>
    </w:p>
    <w:p w:rsidR="00202B81" w:rsidRDefault="00202B81" w:rsidP="00864231">
      <w:pPr>
        <w:rPr>
          <w:rFonts w:ascii="Palatino Linotype" w:hAnsi="Palatino Linotype" w:cs="Courier New"/>
        </w:rPr>
      </w:pPr>
      <w:r>
        <w:rPr>
          <w:noProof/>
        </w:rPr>
        <w:drawing>
          <wp:inline distT="0" distB="0" distL="0" distR="0" wp14:anchorId="7EFA688C" wp14:editId="00341CF2">
            <wp:extent cx="4410075" cy="3631165"/>
            <wp:effectExtent l="0" t="0" r="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29588" cy="3647231"/>
                    </a:xfrm>
                    <a:prstGeom prst="rect">
                      <a:avLst/>
                    </a:prstGeom>
                  </pic:spPr>
                </pic:pic>
              </a:graphicData>
            </a:graphic>
          </wp:inline>
        </w:drawing>
      </w:r>
    </w:p>
    <w:p w:rsidR="00F96D87" w:rsidRPr="00F96D87" w:rsidRDefault="00F96D87" w:rsidP="00864231">
      <w:pPr>
        <w:rPr>
          <w:rFonts w:ascii="Palatino Linotype" w:hAnsi="Palatino Linotype" w:cs="Courier New"/>
          <w:b/>
        </w:rPr>
      </w:pPr>
      <w:r w:rsidRPr="00F96D87">
        <w:rPr>
          <w:rFonts w:ascii="Palatino Linotype" w:hAnsi="Palatino Linotype" w:cs="Courier New"/>
          <w:b/>
        </w:rPr>
        <w:lastRenderedPageBreak/>
        <w:t xml:space="preserve">Section Summary: </w:t>
      </w:r>
    </w:p>
    <w:p w:rsidR="00F96D87" w:rsidRPr="00202B81" w:rsidRDefault="00F96D87" w:rsidP="00864231">
      <w:pPr>
        <w:rPr>
          <w:rFonts w:ascii="Palatino Linotype" w:hAnsi="Palatino Linotype" w:cs="Courier New"/>
        </w:rPr>
      </w:pPr>
      <w:r>
        <w:rPr>
          <w:rFonts w:ascii="Palatino Linotype" w:hAnsi="Palatino Linotype" w:cs="Courier New"/>
        </w:rPr>
        <w:t>Case diagnostics should routinely be examined to some degree whenever we have chosen a “final” model.   In simple linear regression it is generally very easy to see potentially problematic points as the examples above illustrate.  However, in multiple regression it is harder to identify cases that have exceptionally high influence on the regression results in particular.   Potential outliers are still generally easy diagnose when</w:t>
      </w:r>
      <w:r w:rsidR="00CE0102">
        <w:rPr>
          <w:rFonts w:ascii="Palatino Linotype" w:hAnsi="Palatino Linotype" w:cs="Courier New"/>
        </w:rPr>
        <w:t xml:space="preserve"> we</w:t>
      </w:r>
      <w:r>
        <w:rPr>
          <w:rFonts w:ascii="Palatino Linotype" w:hAnsi="Palatino Linotype" w:cs="Courier New"/>
        </w:rPr>
        <w:t xml:space="preserve"> examine plots of the residuals.  </w:t>
      </w:r>
    </w:p>
    <w:sectPr w:rsidR="00F96D87" w:rsidRPr="00202B81" w:rsidSect="00396BD1">
      <w:headerReference w:type="default" r:id="rId35"/>
      <w:footerReference w:type="even" r:id="rId36"/>
      <w:footerReference w:type="default" r:id="rId37"/>
      <w:pgSz w:w="12240" w:h="15840"/>
      <w:pgMar w:top="1440" w:right="1800" w:bottom="1440" w:left="1800" w:header="720" w:footer="720" w:gutter="0"/>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38" w:rsidRDefault="001B0938">
      <w:r>
        <w:separator/>
      </w:r>
    </w:p>
  </w:endnote>
  <w:endnote w:type="continuationSeparator" w:id="0">
    <w:p w:rsidR="001B0938" w:rsidRDefault="001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38" w:rsidRDefault="001B0938"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938" w:rsidRDefault="001B0938" w:rsidP="00126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38" w:rsidRDefault="001B0938"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8DC">
      <w:rPr>
        <w:rStyle w:val="PageNumber"/>
        <w:noProof/>
      </w:rPr>
      <w:t>147</w:t>
    </w:r>
    <w:r>
      <w:rPr>
        <w:rStyle w:val="PageNumber"/>
      </w:rPr>
      <w:fldChar w:fldCharType="end"/>
    </w:r>
  </w:p>
  <w:p w:rsidR="001B0938" w:rsidRDefault="001B0938" w:rsidP="00126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38" w:rsidRDefault="001B0938">
      <w:r>
        <w:separator/>
      </w:r>
    </w:p>
  </w:footnote>
  <w:footnote w:type="continuationSeparator" w:id="0">
    <w:p w:rsidR="001B0938" w:rsidRDefault="001B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38" w:rsidRDefault="001B0938">
    <w:pPr>
      <w:pStyle w:val="Header"/>
      <w:rPr>
        <w:rFonts w:ascii="Palatino Linotype" w:hAnsi="Palatino Linotype"/>
        <w:noProof/>
        <w:szCs w:val="26"/>
        <w:lang w:val="en-US" w:eastAsia="en-US"/>
      </w:rPr>
    </w:pPr>
    <w:r w:rsidRPr="00683C7E">
      <w:rPr>
        <w:rFonts w:ascii="Palatino Linotype" w:hAnsi="Palatino Linotype"/>
        <w:szCs w:val="26"/>
      </w:rPr>
      <w:t>S</w:t>
    </w:r>
    <w:r>
      <w:rPr>
        <w:rFonts w:ascii="Palatino Linotype" w:hAnsi="Palatino Linotype"/>
        <w:szCs w:val="26"/>
      </w:rPr>
      <w:t>ection 7</w:t>
    </w:r>
    <w:r w:rsidRPr="00683C7E">
      <w:rPr>
        <w:rFonts w:ascii="Palatino Linotype" w:hAnsi="Palatino Linotype"/>
        <w:szCs w:val="26"/>
      </w:rPr>
      <w:t xml:space="preserve"> – </w:t>
    </w:r>
    <w:r w:rsidRPr="00683C7E">
      <w:rPr>
        <w:rFonts w:ascii="Palatino Linotype" w:hAnsi="Palatino Linotype"/>
        <w:noProof/>
        <w:szCs w:val="26"/>
        <w:lang w:val="en-US" w:eastAsia="en-US"/>
      </w:rPr>
      <mc:AlternateContent>
        <mc:Choice Requires="wps">
          <w:drawing>
            <wp:anchor distT="0" distB="0" distL="114300" distR="114300" simplePos="0" relativeHeight="251665920" behindDoc="0" locked="0" layoutInCell="1" allowOverlap="1" wp14:anchorId="1988BA9A" wp14:editId="2D6B5A9F">
              <wp:simplePos x="0" y="0"/>
              <wp:positionH relativeFrom="column">
                <wp:posOffset>9525</wp:posOffset>
              </wp:positionH>
              <wp:positionV relativeFrom="paragraph">
                <wp:posOffset>205740</wp:posOffset>
              </wp:positionV>
              <wp:extent cx="6124575" cy="19050"/>
              <wp:effectExtent l="0" t="0" r="28575" b="19050"/>
              <wp:wrapNone/>
              <wp:docPr id="120" name="Straight Connector 120"/>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CEFB38" id="Straight Connector 120"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9X8QEAAEY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" strokecolor="gray [1629]"/>
          </w:pict>
        </mc:Fallback>
      </mc:AlternateContent>
    </w:r>
    <w:r>
      <w:rPr>
        <w:rFonts w:ascii="Palatino Linotype" w:hAnsi="Palatino Linotype"/>
        <w:noProof/>
        <w:szCs w:val="26"/>
        <w:lang w:val="en-US" w:eastAsia="en-US"/>
      </w:rPr>
      <w:t>Case Diagnostics: Potential, Influence, and Outliers</w:t>
    </w:r>
  </w:p>
  <w:p w:rsidR="001B0938" w:rsidRPr="00071172" w:rsidRDefault="001B0938">
    <w:pPr>
      <w:pStyle w:val="Header"/>
      <w:rPr>
        <w:rFonts w:ascii="Palatino Linotype" w:hAnsi="Palatino Linotype"/>
        <w:sz w:val="26"/>
        <w:szCs w:val="26"/>
      </w:rPr>
    </w:pPr>
    <w:r>
      <w:rPr>
        <w:rFonts w:ascii="Palatino Linotype" w:hAnsi="Palatino Linotype"/>
        <w:sz w:val="20"/>
      </w:rPr>
      <w:t xml:space="preserve">STAT 360 – Regression Analysis </w:t>
    </w:r>
    <w:r w:rsidR="008758DC">
      <w:rPr>
        <w:rFonts w:ascii="Palatino Linotype" w:hAnsi="Palatino Linotype"/>
        <w:sz w:val="20"/>
      </w:rPr>
      <w:t>- Fall 2018</w:t>
    </w:r>
    <w:r w:rsidR="008758DC">
      <w:rPr>
        <w:rFonts w:ascii="Palatino Linotype" w:hAnsi="Palatino Linotype"/>
        <w:sz w:val="20"/>
      </w:rPr>
      <w:tab/>
      <w:t xml:space="preserve">                           Brant Deppa – Winona State University</w:t>
    </w:r>
    <w:r w:rsidRPr="00816203">
      <w:rPr>
        <w:rFonts w:ascii="Palatino Linotype" w:hAnsi="Palatino Linotype"/>
        <w:sz w:val="20"/>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9AB0F6B"/>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516DAD"/>
    <w:multiLevelType w:val="hybridMultilevel"/>
    <w:tmpl w:val="A9EEC198"/>
    <w:lvl w:ilvl="0" w:tplc="9968C89E">
      <w:start w:val="1"/>
      <w:numFmt w:val="bullet"/>
      <w:lvlText w:val=""/>
      <w:lvlPicBulletId w:val="0"/>
      <w:lvlJc w:val="left"/>
      <w:pPr>
        <w:tabs>
          <w:tab w:val="num" w:pos="720"/>
        </w:tabs>
        <w:ind w:left="720" w:hanging="360"/>
      </w:pPr>
      <w:rPr>
        <w:rFonts w:ascii="Symbol" w:hAnsi="Symbol" w:hint="default"/>
      </w:rPr>
    </w:lvl>
    <w:lvl w:ilvl="1" w:tplc="09320DF0" w:tentative="1">
      <w:start w:val="1"/>
      <w:numFmt w:val="bullet"/>
      <w:lvlText w:val=""/>
      <w:lvlJc w:val="left"/>
      <w:pPr>
        <w:tabs>
          <w:tab w:val="num" w:pos="1440"/>
        </w:tabs>
        <w:ind w:left="1440" w:hanging="360"/>
      </w:pPr>
      <w:rPr>
        <w:rFonts w:ascii="Symbol" w:hAnsi="Symbol" w:hint="default"/>
      </w:rPr>
    </w:lvl>
    <w:lvl w:ilvl="2" w:tplc="0B6EEDF2" w:tentative="1">
      <w:start w:val="1"/>
      <w:numFmt w:val="bullet"/>
      <w:lvlText w:val=""/>
      <w:lvlJc w:val="left"/>
      <w:pPr>
        <w:tabs>
          <w:tab w:val="num" w:pos="2160"/>
        </w:tabs>
        <w:ind w:left="2160" w:hanging="360"/>
      </w:pPr>
      <w:rPr>
        <w:rFonts w:ascii="Symbol" w:hAnsi="Symbol" w:hint="default"/>
      </w:rPr>
    </w:lvl>
    <w:lvl w:ilvl="3" w:tplc="050E2916" w:tentative="1">
      <w:start w:val="1"/>
      <w:numFmt w:val="bullet"/>
      <w:lvlText w:val=""/>
      <w:lvlJc w:val="left"/>
      <w:pPr>
        <w:tabs>
          <w:tab w:val="num" w:pos="2880"/>
        </w:tabs>
        <w:ind w:left="2880" w:hanging="360"/>
      </w:pPr>
      <w:rPr>
        <w:rFonts w:ascii="Symbol" w:hAnsi="Symbol" w:hint="default"/>
      </w:rPr>
    </w:lvl>
    <w:lvl w:ilvl="4" w:tplc="8862BD58" w:tentative="1">
      <w:start w:val="1"/>
      <w:numFmt w:val="bullet"/>
      <w:lvlText w:val=""/>
      <w:lvlJc w:val="left"/>
      <w:pPr>
        <w:tabs>
          <w:tab w:val="num" w:pos="3600"/>
        </w:tabs>
        <w:ind w:left="3600" w:hanging="360"/>
      </w:pPr>
      <w:rPr>
        <w:rFonts w:ascii="Symbol" w:hAnsi="Symbol" w:hint="default"/>
      </w:rPr>
    </w:lvl>
    <w:lvl w:ilvl="5" w:tplc="504CD3B4" w:tentative="1">
      <w:start w:val="1"/>
      <w:numFmt w:val="bullet"/>
      <w:lvlText w:val=""/>
      <w:lvlJc w:val="left"/>
      <w:pPr>
        <w:tabs>
          <w:tab w:val="num" w:pos="4320"/>
        </w:tabs>
        <w:ind w:left="4320" w:hanging="360"/>
      </w:pPr>
      <w:rPr>
        <w:rFonts w:ascii="Symbol" w:hAnsi="Symbol" w:hint="default"/>
      </w:rPr>
    </w:lvl>
    <w:lvl w:ilvl="6" w:tplc="3CC6E4A8" w:tentative="1">
      <w:start w:val="1"/>
      <w:numFmt w:val="bullet"/>
      <w:lvlText w:val=""/>
      <w:lvlJc w:val="left"/>
      <w:pPr>
        <w:tabs>
          <w:tab w:val="num" w:pos="5040"/>
        </w:tabs>
        <w:ind w:left="5040" w:hanging="360"/>
      </w:pPr>
      <w:rPr>
        <w:rFonts w:ascii="Symbol" w:hAnsi="Symbol" w:hint="default"/>
      </w:rPr>
    </w:lvl>
    <w:lvl w:ilvl="7" w:tplc="A2C874B0" w:tentative="1">
      <w:start w:val="1"/>
      <w:numFmt w:val="bullet"/>
      <w:lvlText w:val=""/>
      <w:lvlJc w:val="left"/>
      <w:pPr>
        <w:tabs>
          <w:tab w:val="num" w:pos="5760"/>
        </w:tabs>
        <w:ind w:left="5760" w:hanging="360"/>
      </w:pPr>
      <w:rPr>
        <w:rFonts w:ascii="Symbol" w:hAnsi="Symbol" w:hint="default"/>
      </w:rPr>
    </w:lvl>
    <w:lvl w:ilvl="8" w:tplc="15C47D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C2477F"/>
    <w:multiLevelType w:val="hybridMultilevel"/>
    <w:tmpl w:val="E75C35DE"/>
    <w:lvl w:ilvl="0" w:tplc="CDA6045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D1BF1"/>
    <w:multiLevelType w:val="hybridMultilevel"/>
    <w:tmpl w:val="52ECB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73CAA"/>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24C6DB6"/>
    <w:multiLevelType w:val="singleLevel"/>
    <w:tmpl w:val="4D6CBBEC"/>
    <w:lvl w:ilvl="0">
      <w:start w:val="2"/>
      <w:numFmt w:val="decimal"/>
      <w:lvlText w:val="%1."/>
      <w:lvlJc w:val="left"/>
      <w:pPr>
        <w:tabs>
          <w:tab w:val="num" w:pos="420"/>
        </w:tabs>
        <w:ind w:left="420" w:hanging="420"/>
      </w:pPr>
      <w:rPr>
        <w:rFonts w:hint="default"/>
      </w:rPr>
    </w:lvl>
  </w:abstractNum>
  <w:abstractNum w:abstractNumId="6" w15:restartNumberingAfterBreak="0">
    <w:nsid w:val="2F811DA7"/>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4992228"/>
    <w:multiLevelType w:val="hybridMultilevel"/>
    <w:tmpl w:val="8E34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0677B"/>
    <w:multiLevelType w:val="hybridMultilevel"/>
    <w:tmpl w:val="38185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805BE"/>
    <w:multiLevelType w:val="hybridMultilevel"/>
    <w:tmpl w:val="CFDE11E8"/>
    <w:lvl w:ilvl="0" w:tplc="235835A2">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97A28"/>
    <w:multiLevelType w:val="hybridMultilevel"/>
    <w:tmpl w:val="4F38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C46D0"/>
    <w:multiLevelType w:val="hybridMultilevel"/>
    <w:tmpl w:val="AEA68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A39C5"/>
    <w:multiLevelType w:val="hybridMultilevel"/>
    <w:tmpl w:val="EB5E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F1BE5"/>
    <w:multiLevelType w:val="hybridMultilevel"/>
    <w:tmpl w:val="A50C3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439D5"/>
    <w:multiLevelType w:val="hybridMultilevel"/>
    <w:tmpl w:val="D2DCF404"/>
    <w:lvl w:ilvl="0" w:tplc="039A8F22">
      <w:start w:val="1"/>
      <w:numFmt w:val="bullet"/>
      <w:lvlText w:val="•"/>
      <w:lvlJc w:val="left"/>
      <w:pPr>
        <w:tabs>
          <w:tab w:val="num" w:pos="720"/>
        </w:tabs>
        <w:ind w:left="720" w:hanging="360"/>
      </w:pPr>
      <w:rPr>
        <w:rFonts w:ascii="Times New Roman" w:hAnsi="Times New Roman" w:hint="default"/>
      </w:rPr>
    </w:lvl>
    <w:lvl w:ilvl="1" w:tplc="7ED4EE0C" w:tentative="1">
      <w:start w:val="1"/>
      <w:numFmt w:val="bullet"/>
      <w:lvlText w:val="•"/>
      <w:lvlJc w:val="left"/>
      <w:pPr>
        <w:tabs>
          <w:tab w:val="num" w:pos="1440"/>
        </w:tabs>
        <w:ind w:left="1440" w:hanging="360"/>
      </w:pPr>
      <w:rPr>
        <w:rFonts w:ascii="Times New Roman" w:hAnsi="Times New Roman" w:hint="default"/>
      </w:rPr>
    </w:lvl>
    <w:lvl w:ilvl="2" w:tplc="0A0CCBDE" w:tentative="1">
      <w:start w:val="1"/>
      <w:numFmt w:val="bullet"/>
      <w:lvlText w:val="•"/>
      <w:lvlJc w:val="left"/>
      <w:pPr>
        <w:tabs>
          <w:tab w:val="num" w:pos="2160"/>
        </w:tabs>
        <w:ind w:left="2160" w:hanging="360"/>
      </w:pPr>
      <w:rPr>
        <w:rFonts w:ascii="Times New Roman" w:hAnsi="Times New Roman" w:hint="default"/>
      </w:rPr>
    </w:lvl>
    <w:lvl w:ilvl="3" w:tplc="9DC659AE" w:tentative="1">
      <w:start w:val="1"/>
      <w:numFmt w:val="bullet"/>
      <w:lvlText w:val="•"/>
      <w:lvlJc w:val="left"/>
      <w:pPr>
        <w:tabs>
          <w:tab w:val="num" w:pos="2880"/>
        </w:tabs>
        <w:ind w:left="2880" w:hanging="360"/>
      </w:pPr>
      <w:rPr>
        <w:rFonts w:ascii="Times New Roman" w:hAnsi="Times New Roman" w:hint="default"/>
      </w:rPr>
    </w:lvl>
    <w:lvl w:ilvl="4" w:tplc="DE088E2E" w:tentative="1">
      <w:start w:val="1"/>
      <w:numFmt w:val="bullet"/>
      <w:lvlText w:val="•"/>
      <w:lvlJc w:val="left"/>
      <w:pPr>
        <w:tabs>
          <w:tab w:val="num" w:pos="3600"/>
        </w:tabs>
        <w:ind w:left="3600" w:hanging="360"/>
      </w:pPr>
      <w:rPr>
        <w:rFonts w:ascii="Times New Roman" w:hAnsi="Times New Roman" w:hint="default"/>
      </w:rPr>
    </w:lvl>
    <w:lvl w:ilvl="5" w:tplc="F68E6532" w:tentative="1">
      <w:start w:val="1"/>
      <w:numFmt w:val="bullet"/>
      <w:lvlText w:val="•"/>
      <w:lvlJc w:val="left"/>
      <w:pPr>
        <w:tabs>
          <w:tab w:val="num" w:pos="4320"/>
        </w:tabs>
        <w:ind w:left="4320" w:hanging="360"/>
      </w:pPr>
      <w:rPr>
        <w:rFonts w:ascii="Times New Roman" w:hAnsi="Times New Roman" w:hint="default"/>
      </w:rPr>
    </w:lvl>
    <w:lvl w:ilvl="6" w:tplc="902C6D12" w:tentative="1">
      <w:start w:val="1"/>
      <w:numFmt w:val="bullet"/>
      <w:lvlText w:val="•"/>
      <w:lvlJc w:val="left"/>
      <w:pPr>
        <w:tabs>
          <w:tab w:val="num" w:pos="5040"/>
        </w:tabs>
        <w:ind w:left="5040" w:hanging="360"/>
      </w:pPr>
      <w:rPr>
        <w:rFonts w:ascii="Times New Roman" w:hAnsi="Times New Roman" w:hint="default"/>
      </w:rPr>
    </w:lvl>
    <w:lvl w:ilvl="7" w:tplc="DB606D86" w:tentative="1">
      <w:start w:val="1"/>
      <w:numFmt w:val="bullet"/>
      <w:lvlText w:val="•"/>
      <w:lvlJc w:val="left"/>
      <w:pPr>
        <w:tabs>
          <w:tab w:val="num" w:pos="5760"/>
        </w:tabs>
        <w:ind w:left="5760" w:hanging="360"/>
      </w:pPr>
      <w:rPr>
        <w:rFonts w:ascii="Times New Roman" w:hAnsi="Times New Roman" w:hint="default"/>
      </w:rPr>
    </w:lvl>
    <w:lvl w:ilvl="8" w:tplc="0B60D4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B208A5"/>
    <w:multiLevelType w:val="hybridMultilevel"/>
    <w:tmpl w:val="176C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C120C"/>
    <w:multiLevelType w:val="hybridMultilevel"/>
    <w:tmpl w:val="D6783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D313A"/>
    <w:multiLevelType w:val="hybridMultilevel"/>
    <w:tmpl w:val="49AEF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C42A5"/>
    <w:multiLevelType w:val="hybridMultilevel"/>
    <w:tmpl w:val="521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426CA"/>
    <w:multiLevelType w:val="hybridMultilevel"/>
    <w:tmpl w:val="ACEC49BE"/>
    <w:lvl w:ilvl="0" w:tplc="839C9710">
      <w:start w:val="1"/>
      <w:numFmt w:val="bullet"/>
      <w:lvlText w:val="•"/>
      <w:lvlJc w:val="left"/>
      <w:pPr>
        <w:tabs>
          <w:tab w:val="num" w:pos="720"/>
        </w:tabs>
        <w:ind w:left="720" w:hanging="360"/>
      </w:pPr>
      <w:rPr>
        <w:rFonts w:ascii="Times New Roman" w:hAnsi="Times New Roman" w:hint="default"/>
      </w:rPr>
    </w:lvl>
    <w:lvl w:ilvl="1" w:tplc="ADFC467E">
      <w:start w:val="161"/>
      <w:numFmt w:val="bullet"/>
      <w:lvlText w:val="–"/>
      <w:lvlJc w:val="left"/>
      <w:pPr>
        <w:tabs>
          <w:tab w:val="num" w:pos="1440"/>
        </w:tabs>
        <w:ind w:left="1440" w:hanging="360"/>
      </w:pPr>
      <w:rPr>
        <w:rFonts w:ascii="Comic Sans MS" w:hAnsi="Comic Sans MS" w:hint="default"/>
      </w:rPr>
    </w:lvl>
    <w:lvl w:ilvl="2" w:tplc="CFF8E0DC" w:tentative="1">
      <w:start w:val="1"/>
      <w:numFmt w:val="bullet"/>
      <w:lvlText w:val="•"/>
      <w:lvlJc w:val="left"/>
      <w:pPr>
        <w:tabs>
          <w:tab w:val="num" w:pos="2160"/>
        </w:tabs>
        <w:ind w:left="2160" w:hanging="360"/>
      </w:pPr>
      <w:rPr>
        <w:rFonts w:ascii="Times New Roman" w:hAnsi="Times New Roman" w:hint="default"/>
      </w:rPr>
    </w:lvl>
    <w:lvl w:ilvl="3" w:tplc="16481584" w:tentative="1">
      <w:start w:val="1"/>
      <w:numFmt w:val="bullet"/>
      <w:lvlText w:val="•"/>
      <w:lvlJc w:val="left"/>
      <w:pPr>
        <w:tabs>
          <w:tab w:val="num" w:pos="2880"/>
        </w:tabs>
        <w:ind w:left="2880" w:hanging="360"/>
      </w:pPr>
      <w:rPr>
        <w:rFonts w:ascii="Times New Roman" w:hAnsi="Times New Roman" w:hint="default"/>
      </w:rPr>
    </w:lvl>
    <w:lvl w:ilvl="4" w:tplc="EC32C3D6" w:tentative="1">
      <w:start w:val="1"/>
      <w:numFmt w:val="bullet"/>
      <w:lvlText w:val="•"/>
      <w:lvlJc w:val="left"/>
      <w:pPr>
        <w:tabs>
          <w:tab w:val="num" w:pos="3600"/>
        </w:tabs>
        <w:ind w:left="3600" w:hanging="360"/>
      </w:pPr>
      <w:rPr>
        <w:rFonts w:ascii="Times New Roman" w:hAnsi="Times New Roman" w:hint="default"/>
      </w:rPr>
    </w:lvl>
    <w:lvl w:ilvl="5" w:tplc="88B65808" w:tentative="1">
      <w:start w:val="1"/>
      <w:numFmt w:val="bullet"/>
      <w:lvlText w:val="•"/>
      <w:lvlJc w:val="left"/>
      <w:pPr>
        <w:tabs>
          <w:tab w:val="num" w:pos="4320"/>
        </w:tabs>
        <w:ind w:left="4320" w:hanging="360"/>
      </w:pPr>
      <w:rPr>
        <w:rFonts w:ascii="Times New Roman" w:hAnsi="Times New Roman" w:hint="default"/>
      </w:rPr>
    </w:lvl>
    <w:lvl w:ilvl="6" w:tplc="9DFEBF7A" w:tentative="1">
      <w:start w:val="1"/>
      <w:numFmt w:val="bullet"/>
      <w:lvlText w:val="•"/>
      <w:lvlJc w:val="left"/>
      <w:pPr>
        <w:tabs>
          <w:tab w:val="num" w:pos="5040"/>
        </w:tabs>
        <w:ind w:left="5040" w:hanging="360"/>
      </w:pPr>
      <w:rPr>
        <w:rFonts w:ascii="Times New Roman" w:hAnsi="Times New Roman" w:hint="default"/>
      </w:rPr>
    </w:lvl>
    <w:lvl w:ilvl="7" w:tplc="5250418E" w:tentative="1">
      <w:start w:val="1"/>
      <w:numFmt w:val="bullet"/>
      <w:lvlText w:val="•"/>
      <w:lvlJc w:val="left"/>
      <w:pPr>
        <w:tabs>
          <w:tab w:val="num" w:pos="5760"/>
        </w:tabs>
        <w:ind w:left="5760" w:hanging="360"/>
      </w:pPr>
      <w:rPr>
        <w:rFonts w:ascii="Times New Roman" w:hAnsi="Times New Roman" w:hint="default"/>
      </w:rPr>
    </w:lvl>
    <w:lvl w:ilvl="8" w:tplc="4FC6DC6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8"/>
  </w:num>
  <w:num w:numId="3">
    <w:abstractNumId w:val="14"/>
  </w:num>
  <w:num w:numId="4">
    <w:abstractNumId w:val="19"/>
  </w:num>
  <w:num w:numId="5">
    <w:abstractNumId w:val="5"/>
  </w:num>
  <w:num w:numId="6">
    <w:abstractNumId w:val="12"/>
  </w:num>
  <w:num w:numId="7">
    <w:abstractNumId w:val="10"/>
  </w:num>
  <w:num w:numId="8">
    <w:abstractNumId w:val="3"/>
  </w:num>
  <w:num w:numId="9">
    <w:abstractNumId w:val="1"/>
  </w:num>
  <w:num w:numId="10">
    <w:abstractNumId w:val="4"/>
  </w:num>
  <w:num w:numId="11">
    <w:abstractNumId w:val="0"/>
  </w:num>
  <w:num w:numId="12">
    <w:abstractNumId w:val="6"/>
  </w:num>
  <w:num w:numId="13">
    <w:abstractNumId w:val="18"/>
  </w:num>
  <w:num w:numId="14">
    <w:abstractNumId w:val="15"/>
  </w:num>
  <w:num w:numId="15">
    <w:abstractNumId w:val="17"/>
  </w:num>
  <w:num w:numId="16">
    <w:abstractNumId w:val="13"/>
  </w:num>
  <w:num w:numId="17">
    <w:abstractNumId w:val="7"/>
  </w:num>
  <w:num w:numId="18">
    <w:abstractNumId w:val="1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82"/>
    <w:rsid w:val="00002FE8"/>
    <w:rsid w:val="00004A8B"/>
    <w:rsid w:val="0000631E"/>
    <w:rsid w:val="00013EF1"/>
    <w:rsid w:val="00035691"/>
    <w:rsid w:val="00043E7C"/>
    <w:rsid w:val="00054B50"/>
    <w:rsid w:val="00055698"/>
    <w:rsid w:val="0005606A"/>
    <w:rsid w:val="00071172"/>
    <w:rsid w:val="00071B79"/>
    <w:rsid w:val="0009524B"/>
    <w:rsid w:val="000A07CF"/>
    <w:rsid w:val="000A2872"/>
    <w:rsid w:val="000A2D2B"/>
    <w:rsid w:val="000B594A"/>
    <w:rsid w:val="000B78DE"/>
    <w:rsid w:val="000C02CD"/>
    <w:rsid w:val="000D6803"/>
    <w:rsid w:val="000E3693"/>
    <w:rsid w:val="000F311B"/>
    <w:rsid w:val="00116AC1"/>
    <w:rsid w:val="001248F2"/>
    <w:rsid w:val="00126B93"/>
    <w:rsid w:val="00131CFA"/>
    <w:rsid w:val="00134634"/>
    <w:rsid w:val="00141B9B"/>
    <w:rsid w:val="001450D2"/>
    <w:rsid w:val="00146706"/>
    <w:rsid w:val="001533AC"/>
    <w:rsid w:val="001553F6"/>
    <w:rsid w:val="00161A08"/>
    <w:rsid w:val="0017745D"/>
    <w:rsid w:val="00180813"/>
    <w:rsid w:val="00181D49"/>
    <w:rsid w:val="00192EDF"/>
    <w:rsid w:val="0019300B"/>
    <w:rsid w:val="001A2E2C"/>
    <w:rsid w:val="001A5297"/>
    <w:rsid w:val="001A72F6"/>
    <w:rsid w:val="001A7DD6"/>
    <w:rsid w:val="001B0938"/>
    <w:rsid w:val="001F0E1A"/>
    <w:rsid w:val="001F36A2"/>
    <w:rsid w:val="002015B0"/>
    <w:rsid w:val="00202B81"/>
    <w:rsid w:val="0020734E"/>
    <w:rsid w:val="00217B44"/>
    <w:rsid w:val="00217C2D"/>
    <w:rsid w:val="00223256"/>
    <w:rsid w:val="002321A6"/>
    <w:rsid w:val="00251C66"/>
    <w:rsid w:val="002661FA"/>
    <w:rsid w:val="00270C67"/>
    <w:rsid w:val="00280D3C"/>
    <w:rsid w:val="0028212C"/>
    <w:rsid w:val="002A293D"/>
    <w:rsid w:val="002A54D6"/>
    <w:rsid w:val="002B27C7"/>
    <w:rsid w:val="002B67D0"/>
    <w:rsid w:val="002C5EBE"/>
    <w:rsid w:val="0030027A"/>
    <w:rsid w:val="00316C6B"/>
    <w:rsid w:val="00321C0C"/>
    <w:rsid w:val="00322F69"/>
    <w:rsid w:val="0032462D"/>
    <w:rsid w:val="003405E1"/>
    <w:rsid w:val="00340A5E"/>
    <w:rsid w:val="003677B9"/>
    <w:rsid w:val="00375137"/>
    <w:rsid w:val="00380745"/>
    <w:rsid w:val="00392940"/>
    <w:rsid w:val="00395DA0"/>
    <w:rsid w:val="00396BD1"/>
    <w:rsid w:val="003A7161"/>
    <w:rsid w:val="003A7539"/>
    <w:rsid w:val="003C7490"/>
    <w:rsid w:val="003C7E7F"/>
    <w:rsid w:val="003D20DC"/>
    <w:rsid w:val="003D3E02"/>
    <w:rsid w:val="003E17B3"/>
    <w:rsid w:val="003E191A"/>
    <w:rsid w:val="004002E2"/>
    <w:rsid w:val="00403881"/>
    <w:rsid w:val="00426330"/>
    <w:rsid w:val="0043081C"/>
    <w:rsid w:val="00442981"/>
    <w:rsid w:val="004469B1"/>
    <w:rsid w:val="0045080C"/>
    <w:rsid w:val="00454897"/>
    <w:rsid w:val="00461E95"/>
    <w:rsid w:val="0046379C"/>
    <w:rsid w:val="0047262E"/>
    <w:rsid w:val="0047483C"/>
    <w:rsid w:val="004927C1"/>
    <w:rsid w:val="004A436A"/>
    <w:rsid w:val="004C270C"/>
    <w:rsid w:val="004C49C4"/>
    <w:rsid w:val="0050079E"/>
    <w:rsid w:val="00525857"/>
    <w:rsid w:val="00525F14"/>
    <w:rsid w:val="005332C1"/>
    <w:rsid w:val="00543788"/>
    <w:rsid w:val="00550E13"/>
    <w:rsid w:val="00560A44"/>
    <w:rsid w:val="00577DE7"/>
    <w:rsid w:val="0058584F"/>
    <w:rsid w:val="00591C0A"/>
    <w:rsid w:val="0059690E"/>
    <w:rsid w:val="0059774E"/>
    <w:rsid w:val="005B01EB"/>
    <w:rsid w:val="005B2F8E"/>
    <w:rsid w:val="005C03D2"/>
    <w:rsid w:val="005C40C3"/>
    <w:rsid w:val="005C5781"/>
    <w:rsid w:val="005C6531"/>
    <w:rsid w:val="005D52C5"/>
    <w:rsid w:val="005D6FD0"/>
    <w:rsid w:val="005E4514"/>
    <w:rsid w:val="005E7294"/>
    <w:rsid w:val="005F5BA4"/>
    <w:rsid w:val="005F74C3"/>
    <w:rsid w:val="00625A02"/>
    <w:rsid w:val="006320A1"/>
    <w:rsid w:val="00647530"/>
    <w:rsid w:val="00655B2A"/>
    <w:rsid w:val="00660F49"/>
    <w:rsid w:val="00674387"/>
    <w:rsid w:val="006818D9"/>
    <w:rsid w:val="00683C7E"/>
    <w:rsid w:val="006A1ECF"/>
    <w:rsid w:val="006A26BD"/>
    <w:rsid w:val="006A69B8"/>
    <w:rsid w:val="006C3DE7"/>
    <w:rsid w:val="006D0E2F"/>
    <w:rsid w:val="006D732E"/>
    <w:rsid w:val="006D7AA7"/>
    <w:rsid w:val="006F6C98"/>
    <w:rsid w:val="00706758"/>
    <w:rsid w:val="007165F8"/>
    <w:rsid w:val="0072240E"/>
    <w:rsid w:val="00730B13"/>
    <w:rsid w:val="00731EA0"/>
    <w:rsid w:val="0073203C"/>
    <w:rsid w:val="00735FB8"/>
    <w:rsid w:val="00751297"/>
    <w:rsid w:val="007526FC"/>
    <w:rsid w:val="00756170"/>
    <w:rsid w:val="00761A6F"/>
    <w:rsid w:val="00766585"/>
    <w:rsid w:val="0077517B"/>
    <w:rsid w:val="00776694"/>
    <w:rsid w:val="007800FA"/>
    <w:rsid w:val="00780C9E"/>
    <w:rsid w:val="007811F1"/>
    <w:rsid w:val="007853F7"/>
    <w:rsid w:val="00790293"/>
    <w:rsid w:val="007A307E"/>
    <w:rsid w:val="007B0FC8"/>
    <w:rsid w:val="007F25D1"/>
    <w:rsid w:val="0080503B"/>
    <w:rsid w:val="00805D8C"/>
    <w:rsid w:val="008246A0"/>
    <w:rsid w:val="00836F34"/>
    <w:rsid w:val="00840CF4"/>
    <w:rsid w:val="00845D92"/>
    <w:rsid w:val="00863515"/>
    <w:rsid w:val="00864231"/>
    <w:rsid w:val="00873594"/>
    <w:rsid w:val="008758DC"/>
    <w:rsid w:val="008823AC"/>
    <w:rsid w:val="00892AD1"/>
    <w:rsid w:val="008A207E"/>
    <w:rsid w:val="008C4EE6"/>
    <w:rsid w:val="008C53B9"/>
    <w:rsid w:val="008D09CB"/>
    <w:rsid w:val="008F40B4"/>
    <w:rsid w:val="00904957"/>
    <w:rsid w:val="00907057"/>
    <w:rsid w:val="00910DCB"/>
    <w:rsid w:val="0091174F"/>
    <w:rsid w:val="0091351B"/>
    <w:rsid w:val="00914766"/>
    <w:rsid w:val="00924DF6"/>
    <w:rsid w:val="0093227B"/>
    <w:rsid w:val="00940351"/>
    <w:rsid w:val="00944323"/>
    <w:rsid w:val="00955793"/>
    <w:rsid w:val="00961C1E"/>
    <w:rsid w:val="009621E6"/>
    <w:rsid w:val="00970B4B"/>
    <w:rsid w:val="009753EF"/>
    <w:rsid w:val="00975D6D"/>
    <w:rsid w:val="00990B50"/>
    <w:rsid w:val="00991F72"/>
    <w:rsid w:val="009A085A"/>
    <w:rsid w:val="009A500D"/>
    <w:rsid w:val="009A68F0"/>
    <w:rsid w:val="009B5B83"/>
    <w:rsid w:val="009D03C9"/>
    <w:rsid w:val="009D17E4"/>
    <w:rsid w:val="009D443A"/>
    <w:rsid w:val="009D4C5C"/>
    <w:rsid w:val="009F0599"/>
    <w:rsid w:val="009F383B"/>
    <w:rsid w:val="009F7A50"/>
    <w:rsid w:val="00A07287"/>
    <w:rsid w:val="00A07B1C"/>
    <w:rsid w:val="00A21216"/>
    <w:rsid w:val="00A223A9"/>
    <w:rsid w:val="00A25395"/>
    <w:rsid w:val="00A371A8"/>
    <w:rsid w:val="00A46172"/>
    <w:rsid w:val="00A522F3"/>
    <w:rsid w:val="00A67A5A"/>
    <w:rsid w:val="00A90464"/>
    <w:rsid w:val="00AA0F2E"/>
    <w:rsid w:val="00AB2EDF"/>
    <w:rsid w:val="00AC7EEA"/>
    <w:rsid w:val="00AD2C52"/>
    <w:rsid w:val="00AD48D7"/>
    <w:rsid w:val="00AD6106"/>
    <w:rsid w:val="00AD6F4E"/>
    <w:rsid w:val="00B1596C"/>
    <w:rsid w:val="00B348EB"/>
    <w:rsid w:val="00B37C13"/>
    <w:rsid w:val="00B47271"/>
    <w:rsid w:val="00B62907"/>
    <w:rsid w:val="00B77705"/>
    <w:rsid w:val="00B8130F"/>
    <w:rsid w:val="00B83C3F"/>
    <w:rsid w:val="00B96738"/>
    <w:rsid w:val="00B973E6"/>
    <w:rsid w:val="00BA0276"/>
    <w:rsid w:val="00BA0886"/>
    <w:rsid w:val="00BA3604"/>
    <w:rsid w:val="00BA51E9"/>
    <w:rsid w:val="00BF4B54"/>
    <w:rsid w:val="00C258CE"/>
    <w:rsid w:val="00C40FDE"/>
    <w:rsid w:val="00C42D4D"/>
    <w:rsid w:val="00C44074"/>
    <w:rsid w:val="00C52337"/>
    <w:rsid w:val="00C7103D"/>
    <w:rsid w:val="00C85AD2"/>
    <w:rsid w:val="00C87A6D"/>
    <w:rsid w:val="00C91B0F"/>
    <w:rsid w:val="00C94F03"/>
    <w:rsid w:val="00CB18A9"/>
    <w:rsid w:val="00CB7B13"/>
    <w:rsid w:val="00CC131B"/>
    <w:rsid w:val="00CC29F8"/>
    <w:rsid w:val="00CE0102"/>
    <w:rsid w:val="00CE2547"/>
    <w:rsid w:val="00CE3F9F"/>
    <w:rsid w:val="00D018ED"/>
    <w:rsid w:val="00D031E6"/>
    <w:rsid w:val="00D05C30"/>
    <w:rsid w:val="00D063A6"/>
    <w:rsid w:val="00D1031A"/>
    <w:rsid w:val="00D35CF1"/>
    <w:rsid w:val="00D4028F"/>
    <w:rsid w:val="00D51033"/>
    <w:rsid w:val="00D51B25"/>
    <w:rsid w:val="00D60C54"/>
    <w:rsid w:val="00D64FE1"/>
    <w:rsid w:val="00D673C7"/>
    <w:rsid w:val="00DB179F"/>
    <w:rsid w:val="00DD1CB7"/>
    <w:rsid w:val="00DE0953"/>
    <w:rsid w:val="00DE4525"/>
    <w:rsid w:val="00DF4C83"/>
    <w:rsid w:val="00E00154"/>
    <w:rsid w:val="00E01382"/>
    <w:rsid w:val="00E31C72"/>
    <w:rsid w:val="00E33501"/>
    <w:rsid w:val="00E91189"/>
    <w:rsid w:val="00E96F88"/>
    <w:rsid w:val="00EB7AFA"/>
    <w:rsid w:val="00ED153F"/>
    <w:rsid w:val="00ED1A17"/>
    <w:rsid w:val="00EF0A27"/>
    <w:rsid w:val="00F0224F"/>
    <w:rsid w:val="00F07254"/>
    <w:rsid w:val="00F07A16"/>
    <w:rsid w:val="00F104F1"/>
    <w:rsid w:val="00F30BD2"/>
    <w:rsid w:val="00F32076"/>
    <w:rsid w:val="00F3396C"/>
    <w:rsid w:val="00F3634A"/>
    <w:rsid w:val="00F45544"/>
    <w:rsid w:val="00F54A36"/>
    <w:rsid w:val="00F55CD6"/>
    <w:rsid w:val="00F63081"/>
    <w:rsid w:val="00F7525D"/>
    <w:rsid w:val="00F7572B"/>
    <w:rsid w:val="00F84074"/>
    <w:rsid w:val="00F96D87"/>
    <w:rsid w:val="00FA113B"/>
    <w:rsid w:val="00FB6FA2"/>
    <w:rsid w:val="00FC149F"/>
    <w:rsid w:val="00FC4D89"/>
    <w:rsid w:val="00FD6CC8"/>
    <w:rsid w:val="00FF3BD6"/>
    <w:rsid w:val="00FF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0EF79F"/>
  <w15:docId w15:val="{0DC4CA8D-07D7-43E7-8291-38DB024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7745D"/>
    <w:pPr>
      <w:keepNext/>
      <w:tabs>
        <w:tab w:val="left" w:pos="426"/>
      </w:tabs>
      <w:spacing w:before="120" w:line="360" w:lineRule="atLeast"/>
      <w:ind w:left="420"/>
      <w:outlineLvl w:val="0"/>
    </w:pPr>
    <w:rPr>
      <w:b/>
      <w:szCs w:val="20"/>
      <w:lang w:val="en-GB" w:eastAsia="en-NZ"/>
    </w:rPr>
  </w:style>
  <w:style w:type="paragraph" w:styleId="Heading2">
    <w:name w:val="heading 2"/>
    <w:basedOn w:val="Normal"/>
    <w:next w:val="Normal"/>
    <w:link w:val="Heading2Char"/>
    <w:semiHidden/>
    <w:unhideWhenUsed/>
    <w:qFormat/>
    <w:rsid w:val="00D510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510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26B93"/>
    <w:pPr>
      <w:tabs>
        <w:tab w:val="center" w:pos="4320"/>
        <w:tab w:val="right" w:pos="8640"/>
      </w:tabs>
    </w:pPr>
  </w:style>
  <w:style w:type="character" w:styleId="PageNumber">
    <w:name w:val="page number"/>
    <w:basedOn w:val="DefaultParagraphFont"/>
    <w:rsid w:val="00126B93"/>
  </w:style>
  <w:style w:type="paragraph" w:styleId="BodyText">
    <w:name w:val="Body Text"/>
    <w:basedOn w:val="Normal"/>
    <w:rsid w:val="0017745D"/>
    <w:pPr>
      <w:tabs>
        <w:tab w:val="left" w:pos="426"/>
      </w:tabs>
      <w:spacing w:before="120" w:line="360" w:lineRule="atLeast"/>
    </w:pPr>
    <w:rPr>
      <w:szCs w:val="20"/>
      <w:lang w:val="en-GB" w:eastAsia="en-NZ"/>
    </w:rPr>
  </w:style>
  <w:style w:type="character" w:styleId="Strong">
    <w:name w:val="Strong"/>
    <w:qFormat/>
    <w:rsid w:val="00D673C7"/>
    <w:rPr>
      <w:b/>
      <w:bCs/>
    </w:rPr>
  </w:style>
  <w:style w:type="character" w:styleId="Hyperlink">
    <w:name w:val="Hyperlink"/>
    <w:rsid w:val="00A371A8"/>
    <w:rPr>
      <w:color w:val="0000FF"/>
      <w:u w:val="single"/>
    </w:rPr>
  </w:style>
  <w:style w:type="paragraph" w:styleId="BalloonText">
    <w:name w:val="Balloon Text"/>
    <w:basedOn w:val="Normal"/>
    <w:link w:val="BalloonTextChar"/>
    <w:rsid w:val="00AC7EEA"/>
    <w:rPr>
      <w:rFonts w:ascii="Tahoma" w:hAnsi="Tahoma" w:cs="Tahoma"/>
      <w:sz w:val="16"/>
      <w:szCs w:val="16"/>
    </w:rPr>
  </w:style>
  <w:style w:type="character" w:customStyle="1" w:styleId="BalloonTextChar">
    <w:name w:val="Balloon Text Char"/>
    <w:link w:val="BalloonText"/>
    <w:rsid w:val="00AC7EEA"/>
    <w:rPr>
      <w:rFonts w:ascii="Tahoma" w:hAnsi="Tahoma" w:cs="Tahoma"/>
      <w:sz w:val="16"/>
      <w:szCs w:val="16"/>
    </w:rPr>
  </w:style>
  <w:style w:type="character" w:customStyle="1" w:styleId="Heading2Char">
    <w:name w:val="Heading 2 Char"/>
    <w:link w:val="Heading2"/>
    <w:semiHidden/>
    <w:rsid w:val="00D51033"/>
    <w:rPr>
      <w:rFonts w:ascii="Cambria" w:eastAsia="Times New Roman" w:hAnsi="Cambria" w:cs="Times New Roman"/>
      <w:b/>
      <w:bCs/>
      <w:i/>
      <w:iCs/>
      <w:sz w:val="28"/>
      <w:szCs w:val="28"/>
    </w:rPr>
  </w:style>
  <w:style w:type="character" w:customStyle="1" w:styleId="Heading3Char">
    <w:name w:val="Heading 3 Char"/>
    <w:link w:val="Heading3"/>
    <w:semiHidden/>
    <w:rsid w:val="00D51033"/>
    <w:rPr>
      <w:rFonts w:ascii="Cambria" w:eastAsia="Times New Roman" w:hAnsi="Cambria" w:cs="Times New Roman"/>
      <w:b/>
      <w:bCs/>
      <w:sz w:val="26"/>
      <w:szCs w:val="26"/>
    </w:rPr>
  </w:style>
  <w:style w:type="paragraph" w:styleId="Header">
    <w:name w:val="header"/>
    <w:basedOn w:val="Normal"/>
    <w:link w:val="HeaderChar"/>
    <w:uiPriority w:val="99"/>
    <w:rsid w:val="00D51033"/>
    <w:pPr>
      <w:tabs>
        <w:tab w:val="center" w:pos="4153"/>
        <w:tab w:val="right" w:pos="8306"/>
      </w:tabs>
      <w:spacing w:line="228" w:lineRule="auto"/>
    </w:pPr>
    <w:rPr>
      <w:rFonts w:ascii="Times" w:hAnsi="Times"/>
      <w:szCs w:val="20"/>
      <w:lang w:val="en-AU" w:eastAsia="en-NZ"/>
    </w:rPr>
  </w:style>
  <w:style w:type="character" w:customStyle="1" w:styleId="HeaderChar">
    <w:name w:val="Header Char"/>
    <w:link w:val="Header"/>
    <w:uiPriority w:val="99"/>
    <w:rsid w:val="00D51033"/>
    <w:rPr>
      <w:rFonts w:ascii="Times" w:hAnsi="Times"/>
      <w:sz w:val="24"/>
      <w:lang w:val="en-AU" w:eastAsia="en-NZ"/>
    </w:rPr>
  </w:style>
  <w:style w:type="character" w:customStyle="1" w:styleId="FooterChar">
    <w:name w:val="Footer Char"/>
    <w:link w:val="Footer"/>
    <w:rsid w:val="00D51033"/>
    <w:rPr>
      <w:sz w:val="24"/>
      <w:szCs w:val="24"/>
    </w:rPr>
  </w:style>
  <w:style w:type="character" w:customStyle="1" w:styleId="Heading1Char">
    <w:name w:val="Heading 1 Char"/>
    <w:link w:val="Heading1"/>
    <w:rsid w:val="00D51033"/>
    <w:rPr>
      <w:b/>
      <w:sz w:val="24"/>
      <w:lang w:val="en-GB" w:eastAsia="en-NZ"/>
    </w:rPr>
  </w:style>
  <w:style w:type="paragraph" w:styleId="ListParagraph">
    <w:name w:val="List Paragraph"/>
    <w:basedOn w:val="Normal"/>
    <w:uiPriority w:val="34"/>
    <w:qFormat/>
    <w:rsid w:val="00270C67"/>
    <w:pPr>
      <w:ind w:left="720"/>
      <w:contextualSpacing/>
    </w:pPr>
  </w:style>
  <w:style w:type="character" w:styleId="PlaceholderText">
    <w:name w:val="Placeholder Text"/>
    <w:basedOn w:val="DefaultParagraphFont"/>
    <w:uiPriority w:val="99"/>
    <w:semiHidden/>
    <w:rsid w:val="00A522F3"/>
    <w:rPr>
      <w:color w:val="808080"/>
    </w:rPr>
  </w:style>
  <w:style w:type="paragraph" w:styleId="PlainText">
    <w:name w:val="Plain Text"/>
    <w:basedOn w:val="Normal"/>
    <w:link w:val="PlainTextChar"/>
    <w:semiHidden/>
    <w:rsid w:val="00D05C30"/>
    <w:rPr>
      <w:rFonts w:ascii="Courier New" w:hAnsi="Courier New"/>
      <w:sz w:val="20"/>
      <w:szCs w:val="20"/>
    </w:rPr>
  </w:style>
  <w:style w:type="character" w:customStyle="1" w:styleId="PlainTextChar">
    <w:name w:val="Plain Text Char"/>
    <w:basedOn w:val="DefaultParagraphFont"/>
    <w:link w:val="PlainText"/>
    <w:semiHidden/>
    <w:rsid w:val="00D05C3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0095">
      <w:bodyDiv w:val="1"/>
      <w:marLeft w:val="0"/>
      <w:marRight w:val="0"/>
      <w:marTop w:val="0"/>
      <w:marBottom w:val="0"/>
      <w:divBdr>
        <w:top w:val="none" w:sz="0" w:space="0" w:color="auto"/>
        <w:left w:val="none" w:sz="0" w:space="0" w:color="auto"/>
        <w:bottom w:val="none" w:sz="0" w:space="0" w:color="auto"/>
        <w:right w:val="none" w:sz="0" w:space="0" w:color="auto"/>
      </w:divBdr>
    </w:div>
    <w:div w:id="315961844">
      <w:bodyDiv w:val="1"/>
      <w:marLeft w:val="0"/>
      <w:marRight w:val="0"/>
      <w:marTop w:val="0"/>
      <w:marBottom w:val="0"/>
      <w:divBdr>
        <w:top w:val="none" w:sz="0" w:space="0" w:color="auto"/>
        <w:left w:val="none" w:sz="0" w:space="0" w:color="auto"/>
        <w:bottom w:val="none" w:sz="0" w:space="0" w:color="auto"/>
        <w:right w:val="none" w:sz="0" w:space="0" w:color="auto"/>
      </w:divBdr>
    </w:div>
    <w:div w:id="340206248">
      <w:bodyDiv w:val="1"/>
      <w:marLeft w:val="0"/>
      <w:marRight w:val="0"/>
      <w:marTop w:val="0"/>
      <w:marBottom w:val="0"/>
      <w:divBdr>
        <w:top w:val="none" w:sz="0" w:space="0" w:color="auto"/>
        <w:left w:val="none" w:sz="0" w:space="0" w:color="auto"/>
        <w:bottom w:val="none" w:sz="0" w:space="0" w:color="auto"/>
        <w:right w:val="none" w:sz="0" w:space="0" w:color="auto"/>
      </w:divBdr>
    </w:div>
    <w:div w:id="534461962">
      <w:bodyDiv w:val="1"/>
      <w:marLeft w:val="0"/>
      <w:marRight w:val="0"/>
      <w:marTop w:val="0"/>
      <w:marBottom w:val="0"/>
      <w:divBdr>
        <w:top w:val="none" w:sz="0" w:space="0" w:color="auto"/>
        <w:left w:val="none" w:sz="0" w:space="0" w:color="auto"/>
        <w:bottom w:val="none" w:sz="0" w:space="0" w:color="auto"/>
        <w:right w:val="none" w:sz="0" w:space="0" w:color="auto"/>
      </w:divBdr>
    </w:div>
    <w:div w:id="541015310">
      <w:bodyDiv w:val="1"/>
      <w:marLeft w:val="0"/>
      <w:marRight w:val="0"/>
      <w:marTop w:val="0"/>
      <w:marBottom w:val="0"/>
      <w:divBdr>
        <w:top w:val="none" w:sz="0" w:space="0" w:color="auto"/>
        <w:left w:val="none" w:sz="0" w:space="0" w:color="auto"/>
        <w:bottom w:val="none" w:sz="0" w:space="0" w:color="auto"/>
        <w:right w:val="none" w:sz="0" w:space="0" w:color="auto"/>
      </w:divBdr>
    </w:div>
    <w:div w:id="817306716">
      <w:bodyDiv w:val="1"/>
      <w:marLeft w:val="0"/>
      <w:marRight w:val="0"/>
      <w:marTop w:val="0"/>
      <w:marBottom w:val="0"/>
      <w:divBdr>
        <w:top w:val="none" w:sz="0" w:space="0" w:color="auto"/>
        <w:left w:val="none" w:sz="0" w:space="0" w:color="auto"/>
        <w:bottom w:val="none" w:sz="0" w:space="0" w:color="auto"/>
        <w:right w:val="none" w:sz="0" w:space="0" w:color="auto"/>
      </w:divBdr>
    </w:div>
    <w:div w:id="942763815">
      <w:bodyDiv w:val="1"/>
      <w:marLeft w:val="0"/>
      <w:marRight w:val="0"/>
      <w:marTop w:val="0"/>
      <w:marBottom w:val="0"/>
      <w:divBdr>
        <w:top w:val="none" w:sz="0" w:space="0" w:color="auto"/>
        <w:left w:val="none" w:sz="0" w:space="0" w:color="auto"/>
        <w:bottom w:val="none" w:sz="0" w:space="0" w:color="auto"/>
        <w:right w:val="none" w:sz="0" w:space="0" w:color="auto"/>
      </w:divBdr>
    </w:div>
    <w:div w:id="985934938">
      <w:bodyDiv w:val="1"/>
      <w:marLeft w:val="0"/>
      <w:marRight w:val="0"/>
      <w:marTop w:val="0"/>
      <w:marBottom w:val="0"/>
      <w:divBdr>
        <w:top w:val="none" w:sz="0" w:space="0" w:color="auto"/>
        <w:left w:val="none" w:sz="0" w:space="0" w:color="auto"/>
        <w:bottom w:val="none" w:sz="0" w:space="0" w:color="auto"/>
        <w:right w:val="none" w:sz="0" w:space="0" w:color="auto"/>
      </w:divBdr>
    </w:div>
    <w:div w:id="1002273936">
      <w:bodyDiv w:val="1"/>
      <w:marLeft w:val="0"/>
      <w:marRight w:val="0"/>
      <w:marTop w:val="0"/>
      <w:marBottom w:val="0"/>
      <w:divBdr>
        <w:top w:val="none" w:sz="0" w:space="0" w:color="auto"/>
        <w:left w:val="none" w:sz="0" w:space="0" w:color="auto"/>
        <w:bottom w:val="none" w:sz="0" w:space="0" w:color="auto"/>
        <w:right w:val="none" w:sz="0" w:space="0" w:color="auto"/>
      </w:divBdr>
    </w:div>
    <w:div w:id="1020274728">
      <w:bodyDiv w:val="1"/>
      <w:marLeft w:val="0"/>
      <w:marRight w:val="0"/>
      <w:marTop w:val="0"/>
      <w:marBottom w:val="0"/>
      <w:divBdr>
        <w:top w:val="none" w:sz="0" w:space="0" w:color="auto"/>
        <w:left w:val="none" w:sz="0" w:space="0" w:color="auto"/>
        <w:bottom w:val="none" w:sz="0" w:space="0" w:color="auto"/>
        <w:right w:val="none" w:sz="0" w:space="0" w:color="auto"/>
      </w:divBdr>
    </w:div>
    <w:div w:id="1095246584">
      <w:bodyDiv w:val="1"/>
      <w:marLeft w:val="0"/>
      <w:marRight w:val="0"/>
      <w:marTop w:val="0"/>
      <w:marBottom w:val="0"/>
      <w:divBdr>
        <w:top w:val="none" w:sz="0" w:space="0" w:color="auto"/>
        <w:left w:val="none" w:sz="0" w:space="0" w:color="auto"/>
        <w:bottom w:val="none" w:sz="0" w:space="0" w:color="auto"/>
        <w:right w:val="none" w:sz="0" w:space="0" w:color="auto"/>
      </w:divBdr>
    </w:div>
    <w:div w:id="1195146537">
      <w:bodyDiv w:val="1"/>
      <w:marLeft w:val="0"/>
      <w:marRight w:val="0"/>
      <w:marTop w:val="0"/>
      <w:marBottom w:val="0"/>
      <w:divBdr>
        <w:top w:val="none" w:sz="0" w:space="0" w:color="auto"/>
        <w:left w:val="none" w:sz="0" w:space="0" w:color="auto"/>
        <w:bottom w:val="none" w:sz="0" w:space="0" w:color="auto"/>
        <w:right w:val="none" w:sz="0" w:space="0" w:color="auto"/>
      </w:divBdr>
    </w:div>
    <w:div w:id="1361668461">
      <w:bodyDiv w:val="1"/>
      <w:marLeft w:val="0"/>
      <w:marRight w:val="0"/>
      <w:marTop w:val="0"/>
      <w:marBottom w:val="0"/>
      <w:divBdr>
        <w:top w:val="none" w:sz="0" w:space="0" w:color="auto"/>
        <w:left w:val="none" w:sz="0" w:space="0" w:color="auto"/>
        <w:bottom w:val="none" w:sz="0" w:space="0" w:color="auto"/>
        <w:right w:val="none" w:sz="0" w:space="0" w:color="auto"/>
      </w:divBdr>
    </w:div>
    <w:div w:id="1443109336">
      <w:bodyDiv w:val="1"/>
      <w:marLeft w:val="0"/>
      <w:marRight w:val="0"/>
      <w:marTop w:val="0"/>
      <w:marBottom w:val="0"/>
      <w:divBdr>
        <w:top w:val="none" w:sz="0" w:space="0" w:color="auto"/>
        <w:left w:val="none" w:sz="0" w:space="0" w:color="auto"/>
        <w:bottom w:val="none" w:sz="0" w:space="0" w:color="auto"/>
        <w:right w:val="none" w:sz="0" w:space="0" w:color="auto"/>
      </w:divBdr>
    </w:div>
    <w:div w:id="1534002089">
      <w:bodyDiv w:val="1"/>
      <w:marLeft w:val="0"/>
      <w:marRight w:val="0"/>
      <w:marTop w:val="0"/>
      <w:marBottom w:val="0"/>
      <w:divBdr>
        <w:top w:val="none" w:sz="0" w:space="0" w:color="auto"/>
        <w:left w:val="none" w:sz="0" w:space="0" w:color="auto"/>
        <w:bottom w:val="none" w:sz="0" w:space="0" w:color="auto"/>
        <w:right w:val="none" w:sz="0" w:space="0" w:color="auto"/>
      </w:divBdr>
    </w:div>
    <w:div w:id="1655834161">
      <w:bodyDiv w:val="1"/>
      <w:marLeft w:val="0"/>
      <w:marRight w:val="0"/>
      <w:marTop w:val="0"/>
      <w:marBottom w:val="0"/>
      <w:divBdr>
        <w:top w:val="none" w:sz="0" w:space="0" w:color="auto"/>
        <w:left w:val="none" w:sz="0" w:space="0" w:color="auto"/>
        <w:bottom w:val="none" w:sz="0" w:space="0" w:color="auto"/>
        <w:right w:val="none" w:sz="0" w:space="0" w:color="auto"/>
      </w:divBdr>
    </w:div>
    <w:div w:id="1660843850">
      <w:bodyDiv w:val="1"/>
      <w:marLeft w:val="0"/>
      <w:marRight w:val="0"/>
      <w:marTop w:val="0"/>
      <w:marBottom w:val="0"/>
      <w:divBdr>
        <w:top w:val="none" w:sz="0" w:space="0" w:color="auto"/>
        <w:left w:val="none" w:sz="0" w:space="0" w:color="auto"/>
        <w:bottom w:val="none" w:sz="0" w:space="0" w:color="auto"/>
        <w:right w:val="none" w:sz="0" w:space="0" w:color="auto"/>
      </w:divBdr>
    </w:div>
    <w:div w:id="1745450166">
      <w:bodyDiv w:val="1"/>
      <w:marLeft w:val="0"/>
      <w:marRight w:val="0"/>
      <w:marTop w:val="0"/>
      <w:marBottom w:val="0"/>
      <w:divBdr>
        <w:top w:val="none" w:sz="0" w:space="0" w:color="auto"/>
        <w:left w:val="none" w:sz="0" w:space="0" w:color="auto"/>
        <w:bottom w:val="none" w:sz="0" w:space="0" w:color="auto"/>
        <w:right w:val="none" w:sz="0" w:space="0" w:color="auto"/>
      </w:divBdr>
    </w:div>
    <w:div w:id="1806043846">
      <w:bodyDiv w:val="1"/>
      <w:marLeft w:val="0"/>
      <w:marRight w:val="0"/>
      <w:marTop w:val="0"/>
      <w:marBottom w:val="0"/>
      <w:divBdr>
        <w:top w:val="none" w:sz="0" w:space="0" w:color="auto"/>
        <w:left w:val="none" w:sz="0" w:space="0" w:color="auto"/>
        <w:bottom w:val="none" w:sz="0" w:space="0" w:color="auto"/>
        <w:right w:val="none" w:sz="0" w:space="0" w:color="auto"/>
      </w:divBdr>
    </w:div>
    <w:div w:id="1814640316">
      <w:bodyDiv w:val="1"/>
      <w:marLeft w:val="0"/>
      <w:marRight w:val="0"/>
      <w:marTop w:val="0"/>
      <w:marBottom w:val="0"/>
      <w:divBdr>
        <w:top w:val="none" w:sz="0" w:space="0" w:color="auto"/>
        <w:left w:val="none" w:sz="0" w:space="0" w:color="auto"/>
        <w:bottom w:val="none" w:sz="0" w:space="0" w:color="auto"/>
        <w:right w:val="none" w:sz="0" w:space="0" w:color="auto"/>
      </w:divBdr>
    </w:div>
    <w:div w:id="2048869480">
      <w:bodyDiv w:val="1"/>
      <w:marLeft w:val="0"/>
      <w:marRight w:val="0"/>
      <w:marTop w:val="0"/>
      <w:marBottom w:val="0"/>
      <w:divBdr>
        <w:top w:val="none" w:sz="0" w:space="0" w:color="auto"/>
        <w:left w:val="none" w:sz="0" w:space="0" w:color="auto"/>
        <w:bottom w:val="none" w:sz="0" w:space="0" w:color="auto"/>
        <w:right w:val="none" w:sz="0" w:space="0" w:color="auto"/>
      </w:divBdr>
    </w:div>
    <w:div w:id="21261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0.png"/><Relationship Id="rId34"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50.png"/><Relationship Id="rId17" Type="http://schemas.openxmlformats.org/officeDocument/2006/relationships/image" Target="media/image9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1858</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Practicing the Concepts #1 – Basic Concepts and Terminology</vt:lpstr>
    </vt:vector>
  </TitlesOfParts>
  <Company>wsu</Company>
  <LinksUpToDate>false</LinksUpToDate>
  <CharactersWithSpaces>12905</CharactersWithSpaces>
  <SharedDoc>false</SharedDoc>
  <HLinks>
    <vt:vector size="108" baseType="variant">
      <vt:variant>
        <vt:i4>1704025</vt:i4>
      </vt:variant>
      <vt:variant>
        <vt:i4>123</vt:i4>
      </vt:variant>
      <vt:variant>
        <vt:i4>0</vt:i4>
      </vt:variant>
      <vt:variant>
        <vt:i4>5</vt:i4>
      </vt:variant>
      <vt:variant>
        <vt:lpwstr>http://course1.winona.edu/BDEPPA/STAT 110/Data/FamilyLife.JMP</vt:lpwstr>
      </vt:variant>
      <vt:variant>
        <vt:lpwstr/>
      </vt:variant>
      <vt:variant>
        <vt:i4>5439496</vt:i4>
      </vt:variant>
      <vt:variant>
        <vt:i4>120</vt:i4>
      </vt:variant>
      <vt:variant>
        <vt:i4>0</vt:i4>
      </vt:variant>
      <vt:variant>
        <vt:i4>5</vt:i4>
      </vt:variant>
      <vt:variant>
        <vt:lpwstr>http://course1.winona.edu/BDEPPA/STAT 110/Data/Survey 110 SS 2004.JMP</vt:lpwstr>
      </vt:variant>
      <vt:variant>
        <vt:lpwstr/>
      </vt:variant>
      <vt:variant>
        <vt:i4>1179654</vt:i4>
      </vt:variant>
      <vt:variant>
        <vt:i4>117</vt:i4>
      </vt:variant>
      <vt:variant>
        <vt:i4>0</vt:i4>
      </vt:variant>
      <vt:variant>
        <vt:i4>5</vt:i4>
      </vt:variant>
      <vt:variant>
        <vt:lpwstr>http://course1.winona.edu/BDEPPA/Biometry JMP/Catfish New.JMP</vt:lpwstr>
      </vt:variant>
      <vt:variant>
        <vt:lpwstr/>
      </vt:variant>
      <vt:variant>
        <vt:i4>5439496</vt:i4>
      </vt:variant>
      <vt:variant>
        <vt:i4>105</vt:i4>
      </vt:variant>
      <vt:variant>
        <vt:i4>0</vt:i4>
      </vt:variant>
      <vt:variant>
        <vt:i4>5</vt:i4>
      </vt:variant>
      <vt:variant>
        <vt:lpwstr>http://course1.winona.edu/BDEPPA/STAT 110/Data/Survey 110 SS 2004.JMP</vt:lpwstr>
      </vt:variant>
      <vt:variant>
        <vt:lpwstr/>
      </vt:variant>
      <vt:variant>
        <vt:i4>5439496</vt:i4>
      </vt:variant>
      <vt:variant>
        <vt:i4>99</vt:i4>
      </vt:variant>
      <vt:variant>
        <vt:i4>0</vt:i4>
      </vt:variant>
      <vt:variant>
        <vt:i4>5</vt:i4>
      </vt:variant>
      <vt:variant>
        <vt:lpwstr>http://course1.winona.edu/BDEPPA/STAT 110/Data/Survey 110 SS 2004.JMP</vt:lpwstr>
      </vt:variant>
      <vt:variant>
        <vt:lpwstr/>
      </vt:variant>
      <vt:variant>
        <vt:i4>5439496</vt:i4>
      </vt:variant>
      <vt:variant>
        <vt:i4>96</vt:i4>
      </vt:variant>
      <vt:variant>
        <vt:i4>0</vt:i4>
      </vt:variant>
      <vt:variant>
        <vt:i4>5</vt:i4>
      </vt:variant>
      <vt:variant>
        <vt:lpwstr>http://course1.winona.edu/BDEPPA/STAT 110/Data/Survey 110 SS 2004.JMP</vt:lpwstr>
      </vt:variant>
      <vt:variant>
        <vt:lpwstr/>
      </vt:variant>
      <vt:variant>
        <vt:i4>5439496</vt:i4>
      </vt:variant>
      <vt:variant>
        <vt:i4>66</vt:i4>
      </vt:variant>
      <vt:variant>
        <vt:i4>0</vt:i4>
      </vt:variant>
      <vt:variant>
        <vt:i4>5</vt:i4>
      </vt:variant>
      <vt:variant>
        <vt:lpwstr>http://course1.winona.edu/BDEPPA/STAT 110/Data/Survey 110 SS 2004.JMP</vt:lpwstr>
      </vt:variant>
      <vt:variant>
        <vt:lpwstr/>
      </vt:variant>
      <vt:variant>
        <vt:i4>5439496</vt:i4>
      </vt:variant>
      <vt:variant>
        <vt:i4>60</vt:i4>
      </vt:variant>
      <vt:variant>
        <vt:i4>0</vt:i4>
      </vt:variant>
      <vt:variant>
        <vt:i4>5</vt:i4>
      </vt:variant>
      <vt:variant>
        <vt:lpwstr>http://course1.winona.edu/BDEPPA/STAT 110/Data/Survey 110 SS 2004.JMP</vt:lpwstr>
      </vt:variant>
      <vt:variant>
        <vt:lpwstr/>
      </vt:variant>
      <vt:variant>
        <vt:i4>5439496</vt:i4>
      </vt:variant>
      <vt:variant>
        <vt:i4>39</vt:i4>
      </vt:variant>
      <vt:variant>
        <vt:i4>0</vt:i4>
      </vt:variant>
      <vt:variant>
        <vt:i4>5</vt:i4>
      </vt:variant>
      <vt:variant>
        <vt:lpwstr>http://course1.winona.edu/BDEPPA/STAT 110/Data/Survey 110 SS 2004.JMP</vt:lpwstr>
      </vt:variant>
      <vt:variant>
        <vt:lpwstr/>
      </vt:variant>
      <vt:variant>
        <vt:i4>5439496</vt:i4>
      </vt:variant>
      <vt:variant>
        <vt:i4>36</vt:i4>
      </vt:variant>
      <vt:variant>
        <vt:i4>0</vt:i4>
      </vt:variant>
      <vt:variant>
        <vt:i4>5</vt:i4>
      </vt:variant>
      <vt:variant>
        <vt:lpwstr>http://course1.winona.edu/BDEPPA/STAT 110/Data/Survey 110 SS 2004.JMP</vt:lpwstr>
      </vt:variant>
      <vt:variant>
        <vt:lpwstr/>
      </vt:variant>
      <vt:variant>
        <vt:i4>5439496</vt:i4>
      </vt:variant>
      <vt:variant>
        <vt:i4>33</vt:i4>
      </vt:variant>
      <vt:variant>
        <vt:i4>0</vt:i4>
      </vt:variant>
      <vt:variant>
        <vt:i4>5</vt:i4>
      </vt:variant>
      <vt:variant>
        <vt:lpwstr>http://course1.winona.edu/BDEPPA/STAT 110/Data/Survey 110 SS 2004.JMP</vt:lpwstr>
      </vt:variant>
      <vt:variant>
        <vt:lpwstr/>
      </vt:variant>
      <vt:variant>
        <vt:i4>5439496</vt:i4>
      </vt:variant>
      <vt:variant>
        <vt:i4>30</vt:i4>
      </vt:variant>
      <vt:variant>
        <vt:i4>0</vt:i4>
      </vt:variant>
      <vt:variant>
        <vt:i4>5</vt:i4>
      </vt:variant>
      <vt:variant>
        <vt:lpwstr>http://course1.winona.edu/BDEPPA/STAT 110/Data/Survey 110 SS 2004.JMP</vt:lpwstr>
      </vt:variant>
      <vt:variant>
        <vt:lpwstr/>
      </vt:variant>
      <vt:variant>
        <vt:i4>589851</vt:i4>
      </vt:variant>
      <vt:variant>
        <vt:i4>24</vt:i4>
      </vt:variant>
      <vt:variant>
        <vt:i4>0</vt:i4>
      </vt:variant>
      <vt:variant>
        <vt:i4>5</vt:i4>
      </vt:variant>
      <vt:variant>
        <vt:lpwstr>http://course1.winona.edu/BDEPPA/STAT 110/Data/Education Iraq.JMP</vt:lpwstr>
      </vt:variant>
      <vt:variant>
        <vt:lpwstr/>
      </vt:variant>
      <vt:variant>
        <vt:i4>5439496</vt:i4>
      </vt:variant>
      <vt:variant>
        <vt:i4>21</vt:i4>
      </vt:variant>
      <vt:variant>
        <vt:i4>0</vt:i4>
      </vt:variant>
      <vt:variant>
        <vt:i4>5</vt:i4>
      </vt:variant>
      <vt:variant>
        <vt:lpwstr>http://course1.winona.edu/BDEPPA/STAT 110/Data/Survey 110 SS 2004.JMP</vt:lpwstr>
      </vt:variant>
      <vt:variant>
        <vt:lpwstr/>
      </vt:variant>
      <vt:variant>
        <vt:i4>5439496</vt:i4>
      </vt:variant>
      <vt:variant>
        <vt:i4>18</vt:i4>
      </vt:variant>
      <vt:variant>
        <vt:i4>0</vt:i4>
      </vt:variant>
      <vt:variant>
        <vt:i4>5</vt:i4>
      </vt:variant>
      <vt:variant>
        <vt:lpwstr>http://course1.winona.edu/BDEPPA/STAT 110/Data/Survey 110 SS 2004.JMP</vt:lpwstr>
      </vt:variant>
      <vt:variant>
        <vt:lpwstr/>
      </vt:variant>
      <vt:variant>
        <vt:i4>5439496</vt:i4>
      </vt:variant>
      <vt:variant>
        <vt:i4>15</vt:i4>
      </vt:variant>
      <vt:variant>
        <vt:i4>0</vt:i4>
      </vt:variant>
      <vt:variant>
        <vt:i4>5</vt:i4>
      </vt:variant>
      <vt:variant>
        <vt:lpwstr>http://course1.winona.edu/BDEPPA/STAT 110/Data/Survey 110 SS 2004.JMP</vt:lpwstr>
      </vt:variant>
      <vt:variant>
        <vt:lpwstr/>
      </vt:variant>
      <vt:variant>
        <vt:i4>7012406</vt:i4>
      </vt:variant>
      <vt:variant>
        <vt:i4>6</vt:i4>
      </vt:variant>
      <vt:variant>
        <vt:i4>0</vt:i4>
      </vt:variant>
      <vt:variant>
        <vt:i4>5</vt:i4>
      </vt:variant>
      <vt:variant>
        <vt:lpwstr>http://course1.winona.edu/BDEPPA/Biometry JMP/CONBOOTS.JMP</vt:lpwstr>
      </vt:variant>
      <vt:variant>
        <vt:lpwstr/>
      </vt:variant>
      <vt:variant>
        <vt:i4>1572932</vt:i4>
      </vt:variant>
      <vt:variant>
        <vt:i4>3</vt:i4>
      </vt:variant>
      <vt:variant>
        <vt:i4>0</vt:i4>
      </vt:variant>
      <vt:variant>
        <vt:i4>5</vt:i4>
      </vt:variant>
      <vt:variant>
        <vt:lpwstr>http://course1.winona.edu/BDEPPA/Biometry JMP/Horseboots.jmp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the Concepts #1 – Basic Concepts and Terminology</dc:title>
  <dc:creator>wsu</dc:creator>
  <cp:lastModifiedBy>Deppa, Brant</cp:lastModifiedBy>
  <cp:revision>4</cp:revision>
  <cp:lastPrinted>2012-05-07T13:41:00Z</cp:lastPrinted>
  <dcterms:created xsi:type="dcterms:W3CDTF">2017-09-21T12:00:00Z</dcterms:created>
  <dcterms:modified xsi:type="dcterms:W3CDTF">2018-08-20T20:27:00Z</dcterms:modified>
</cp:coreProperties>
</file>